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BB6" w:rsidRPr="00993FF5" w:rsidRDefault="001B4BB6" w:rsidP="001B4BB6">
      <w:pPr>
        <w:tabs>
          <w:tab w:val="left" w:pos="1440"/>
          <w:tab w:val="left" w:pos="2016"/>
          <w:tab w:val="left" w:pos="2592"/>
          <w:tab w:val="left" w:pos="4320"/>
          <w:tab w:val="left" w:pos="5760"/>
        </w:tabs>
      </w:pPr>
      <w:r w:rsidRPr="00993FF5">
        <w:t xml:space="preserve">CIVIL COURT OF THE CITY OF NEW YORK </w:t>
      </w:r>
    </w:p>
    <w:p w:rsidR="001B4BB6" w:rsidRPr="00993FF5" w:rsidRDefault="001B4BB6" w:rsidP="001B4BB6">
      <w:pPr>
        <w:tabs>
          <w:tab w:val="left" w:pos="1440"/>
          <w:tab w:val="left" w:pos="2016"/>
          <w:tab w:val="left" w:pos="2592"/>
          <w:tab w:val="left" w:pos="4320"/>
          <w:tab w:val="left" w:pos="5760"/>
        </w:tabs>
      </w:pPr>
      <w:r>
        <w:t>COUNTY OF KINGS</w:t>
      </w:r>
      <w:r w:rsidRPr="00993FF5">
        <w:t>: HOUSING PART B</w:t>
      </w:r>
    </w:p>
    <w:tbl>
      <w:tblPr>
        <w:tblW w:w="0" w:type="auto"/>
        <w:tblInd w:w="60" w:type="dxa"/>
        <w:tblLayout w:type="fixed"/>
        <w:tblCellMar>
          <w:left w:w="60" w:type="dxa"/>
          <w:right w:w="60" w:type="dxa"/>
        </w:tblCellMar>
        <w:tblLook w:val="0000" w:firstRow="0" w:lastRow="0" w:firstColumn="0" w:lastColumn="0" w:noHBand="0" w:noVBand="0"/>
      </w:tblPr>
      <w:tblGrid>
        <w:gridCol w:w="5472"/>
        <w:gridCol w:w="3672"/>
      </w:tblGrid>
      <w:tr w:rsidR="001B4BB6" w:rsidRPr="00993FF5" w:rsidTr="006C5CA3">
        <w:tc>
          <w:tcPr>
            <w:tcW w:w="5472" w:type="dxa"/>
            <w:tcBorders>
              <w:top w:val="single" w:sz="4" w:space="0" w:color="auto"/>
              <w:left w:val="nil"/>
              <w:bottom w:val="single" w:sz="4" w:space="0" w:color="auto"/>
              <w:right w:val="single" w:sz="4" w:space="0" w:color="auto"/>
            </w:tcBorders>
          </w:tcPr>
          <w:p w:rsidR="001B4BB6" w:rsidRPr="00993FF5" w:rsidRDefault="001B4BB6" w:rsidP="006C5CA3">
            <w:pPr>
              <w:tabs>
                <w:tab w:val="left" w:pos="1440"/>
                <w:tab w:val="left" w:pos="2016"/>
                <w:tab w:val="left" w:pos="2592"/>
                <w:tab w:val="left" w:pos="4320"/>
                <w:tab w:val="left" w:pos="5760"/>
              </w:tabs>
            </w:pPr>
            <w:bookmarkStart w:id="0" w:name="a1"/>
            <w:bookmarkEnd w:id="0"/>
          </w:p>
          <w:p w:rsidR="001B4BB6" w:rsidRPr="00993FF5" w:rsidRDefault="001B4BB6" w:rsidP="006C5CA3">
            <w:pPr>
              <w:tabs>
                <w:tab w:val="left" w:pos="1440"/>
                <w:tab w:val="left" w:pos="2016"/>
                <w:tab w:val="left" w:pos="2592"/>
                <w:tab w:val="left" w:pos="4320"/>
                <w:tab w:val="left" w:pos="5760"/>
              </w:tabs>
            </w:pPr>
            <w:r>
              <w:t>CHRISTIAN GRAY</w:t>
            </w:r>
            <w:r w:rsidRPr="00993FF5">
              <w:t>,</w:t>
            </w:r>
          </w:p>
          <w:p w:rsidR="001B4BB6" w:rsidRPr="00993FF5" w:rsidRDefault="001B4BB6" w:rsidP="006C5CA3">
            <w:pPr>
              <w:tabs>
                <w:tab w:val="left" w:pos="1440"/>
                <w:tab w:val="left" w:pos="2016"/>
                <w:tab w:val="left" w:pos="2592"/>
                <w:tab w:val="left" w:pos="4320"/>
                <w:tab w:val="left" w:pos="5760"/>
              </w:tabs>
            </w:pPr>
          </w:p>
          <w:p w:rsidR="001B4BB6" w:rsidRPr="00993FF5" w:rsidRDefault="001B4BB6" w:rsidP="001B4BB6">
            <w:pPr>
              <w:tabs>
                <w:tab w:val="left" w:pos="1440"/>
                <w:tab w:val="left" w:pos="2592"/>
                <w:tab w:val="left" w:pos="3180"/>
                <w:tab w:val="left" w:pos="4320"/>
                <w:tab w:val="left" w:pos="5760"/>
              </w:tabs>
            </w:pPr>
            <w:r>
              <w:t xml:space="preserve">                                  </w:t>
            </w:r>
            <w:r w:rsidRPr="00993FF5">
              <w:t>Tenant-Petitioner,</w:t>
            </w:r>
            <w:r w:rsidRPr="00993FF5">
              <w:tab/>
            </w:r>
          </w:p>
          <w:p w:rsidR="001B4BB6" w:rsidRPr="00993FF5" w:rsidRDefault="001B4BB6" w:rsidP="006C5CA3">
            <w:pPr>
              <w:tabs>
                <w:tab w:val="left" w:pos="1440"/>
                <w:tab w:val="left" w:pos="2016"/>
                <w:tab w:val="left" w:pos="2592"/>
                <w:tab w:val="left" w:pos="4320"/>
                <w:tab w:val="left" w:pos="5760"/>
              </w:tabs>
            </w:pPr>
          </w:p>
          <w:p w:rsidR="001B4BB6" w:rsidRPr="00993FF5" w:rsidRDefault="001B4BB6" w:rsidP="006C5CA3">
            <w:pPr>
              <w:tabs>
                <w:tab w:val="left" w:pos="1440"/>
                <w:tab w:val="left" w:pos="2016"/>
                <w:tab w:val="left" w:pos="2592"/>
                <w:tab w:val="left" w:pos="4320"/>
                <w:tab w:val="left" w:pos="5760"/>
              </w:tabs>
            </w:pPr>
            <w:r>
              <w:t xml:space="preserve">               </w:t>
            </w:r>
            <w:r w:rsidRPr="00993FF5">
              <w:t>-</w:t>
            </w:r>
            <w:proofErr w:type="gramStart"/>
            <w:r w:rsidRPr="00993FF5">
              <w:t>against</w:t>
            </w:r>
            <w:proofErr w:type="gramEnd"/>
            <w:r w:rsidRPr="00993FF5">
              <w:t>-</w:t>
            </w:r>
            <w:r w:rsidRPr="00993FF5">
              <w:tab/>
            </w:r>
          </w:p>
          <w:p w:rsidR="001B4BB6" w:rsidRPr="00993FF5" w:rsidRDefault="001B4BB6" w:rsidP="006C5CA3">
            <w:pPr>
              <w:tabs>
                <w:tab w:val="left" w:pos="1440"/>
                <w:tab w:val="left" w:pos="2016"/>
                <w:tab w:val="left" w:pos="2592"/>
                <w:tab w:val="left" w:pos="4320"/>
                <w:tab w:val="left" w:pos="5760"/>
              </w:tabs>
            </w:pPr>
          </w:p>
          <w:p w:rsidR="001B4BB6" w:rsidRPr="00993FF5" w:rsidRDefault="001B4BB6" w:rsidP="006C5CA3">
            <w:pPr>
              <w:tabs>
                <w:tab w:val="left" w:pos="1440"/>
                <w:tab w:val="left" w:pos="2016"/>
                <w:tab w:val="left" w:pos="2592"/>
                <w:tab w:val="left" w:pos="4320"/>
                <w:tab w:val="left" w:pos="5760"/>
              </w:tabs>
            </w:pPr>
            <w:r>
              <w:t>AMERICAN PACKAGE COMPANY, INC.</w:t>
            </w:r>
            <w:r w:rsidRPr="00993FF5">
              <w:t>,</w:t>
            </w:r>
          </w:p>
          <w:p w:rsidR="001B4BB6" w:rsidRPr="00993FF5" w:rsidRDefault="001B4BB6" w:rsidP="006C5CA3">
            <w:pPr>
              <w:tabs>
                <w:tab w:val="left" w:pos="1440"/>
                <w:tab w:val="left" w:pos="2016"/>
                <w:tab w:val="left" w:pos="2592"/>
                <w:tab w:val="left" w:pos="4320"/>
                <w:tab w:val="left" w:pos="5760"/>
              </w:tabs>
              <w:ind w:firstLine="4320"/>
            </w:pPr>
            <w:bookmarkStart w:id="1" w:name="a2"/>
            <w:bookmarkEnd w:id="1"/>
          </w:p>
          <w:p w:rsidR="001B4BB6" w:rsidRPr="00993FF5" w:rsidRDefault="001B4BB6" w:rsidP="001B4BB6">
            <w:pPr>
              <w:tabs>
                <w:tab w:val="left" w:pos="1440"/>
                <w:tab w:val="left" w:pos="2016"/>
                <w:tab w:val="left" w:pos="2592"/>
                <w:tab w:val="left" w:pos="4320"/>
                <w:tab w:val="left" w:pos="5760"/>
              </w:tabs>
            </w:pPr>
            <w:r>
              <w:t xml:space="preserve">   </w:t>
            </w:r>
            <w:r w:rsidR="00FD6ED0">
              <w:t xml:space="preserve">                               </w:t>
            </w:r>
            <w:r>
              <w:t>Owner</w:t>
            </w:r>
            <w:r w:rsidRPr="00993FF5">
              <w:t>-Respondent,</w:t>
            </w:r>
          </w:p>
          <w:p w:rsidR="001B4BB6" w:rsidRPr="00993FF5" w:rsidRDefault="001B4BB6" w:rsidP="006C5CA3">
            <w:pPr>
              <w:tabs>
                <w:tab w:val="left" w:pos="1440"/>
                <w:tab w:val="left" w:pos="2016"/>
                <w:tab w:val="left" w:pos="2592"/>
                <w:tab w:val="left" w:pos="4320"/>
                <w:tab w:val="left" w:pos="5760"/>
              </w:tabs>
              <w:ind w:firstLine="2730"/>
            </w:pPr>
          </w:p>
          <w:p w:rsidR="001B4BB6" w:rsidRPr="00993FF5" w:rsidRDefault="001B4BB6" w:rsidP="006C5CA3">
            <w:pPr>
              <w:tabs>
                <w:tab w:val="left" w:pos="1440"/>
                <w:tab w:val="left" w:pos="2016"/>
                <w:tab w:val="left" w:pos="2592"/>
                <w:tab w:val="left" w:pos="4320"/>
                <w:tab w:val="left" w:pos="5760"/>
              </w:tabs>
              <w:ind w:firstLine="1830"/>
            </w:pPr>
            <w:r w:rsidRPr="00993FF5">
              <w:t>-</w:t>
            </w:r>
            <w:proofErr w:type="gramStart"/>
            <w:r w:rsidRPr="00993FF5">
              <w:t>and</w:t>
            </w:r>
            <w:proofErr w:type="gramEnd"/>
            <w:r w:rsidRPr="00993FF5">
              <w:t>-</w:t>
            </w:r>
          </w:p>
          <w:p w:rsidR="001B4BB6" w:rsidRPr="00993FF5" w:rsidRDefault="001B4BB6" w:rsidP="006C5CA3">
            <w:pPr>
              <w:tabs>
                <w:tab w:val="left" w:pos="1440"/>
                <w:tab w:val="left" w:pos="2016"/>
                <w:tab w:val="left" w:pos="2592"/>
                <w:tab w:val="left" w:pos="4320"/>
                <w:tab w:val="left" w:pos="5760"/>
              </w:tabs>
              <w:ind w:firstLine="1830"/>
            </w:pPr>
          </w:p>
          <w:p w:rsidR="001B4BB6" w:rsidRDefault="001B4BB6" w:rsidP="006C5CA3">
            <w:pPr>
              <w:tabs>
                <w:tab w:val="left" w:pos="1440"/>
                <w:tab w:val="left" w:pos="2016"/>
                <w:tab w:val="left" w:pos="2592"/>
                <w:tab w:val="left" w:pos="4320"/>
                <w:tab w:val="left" w:pos="5760"/>
              </w:tabs>
              <w:jc w:val="left"/>
            </w:pPr>
            <w:r w:rsidRPr="00993FF5">
              <w:t>THE DEPARTMENT OF HOUSING PRES</w:t>
            </w:r>
            <w:r>
              <w:t xml:space="preserve">ERVATION AND DEVELOPMENT, </w:t>
            </w:r>
          </w:p>
          <w:p w:rsidR="001B4BB6" w:rsidRDefault="001B4BB6" w:rsidP="006C5CA3">
            <w:pPr>
              <w:tabs>
                <w:tab w:val="left" w:pos="1440"/>
                <w:tab w:val="left" w:pos="2016"/>
                <w:tab w:val="left" w:pos="2592"/>
                <w:tab w:val="left" w:pos="4320"/>
                <w:tab w:val="left" w:pos="5760"/>
              </w:tabs>
              <w:jc w:val="left"/>
            </w:pPr>
          </w:p>
          <w:p w:rsidR="001B4BB6" w:rsidRPr="00993FF5" w:rsidRDefault="001B4BB6" w:rsidP="006C5CA3">
            <w:pPr>
              <w:tabs>
                <w:tab w:val="left" w:pos="1440"/>
                <w:tab w:val="left" w:pos="2016"/>
                <w:tab w:val="left" w:pos="2592"/>
                <w:tab w:val="left" w:pos="4320"/>
                <w:tab w:val="left" w:pos="5760"/>
              </w:tabs>
              <w:jc w:val="left"/>
            </w:pPr>
            <w:r>
              <w:t xml:space="preserve">   </w:t>
            </w:r>
            <w:r w:rsidR="00FD6ED0">
              <w:t xml:space="preserve">                               </w:t>
            </w:r>
            <w:r>
              <w:t>Respondent.</w:t>
            </w:r>
          </w:p>
          <w:p w:rsidR="001B4BB6" w:rsidRPr="00993FF5" w:rsidRDefault="001B4BB6" w:rsidP="006C5CA3">
            <w:pPr>
              <w:tabs>
                <w:tab w:val="left" w:pos="1440"/>
                <w:tab w:val="left" w:pos="2016"/>
                <w:tab w:val="left" w:pos="2592"/>
                <w:tab w:val="left" w:pos="4320"/>
                <w:tab w:val="left" w:pos="5760"/>
              </w:tabs>
            </w:pPr>
          </w:p>
        </w:tc>
        <w:tc>
          <w:tcPr>
            <w:tcW w:w="3672" w:type="dxa"/>
            <w:tcBorders>
              <w:top w:val="nil"/>
              <w:left w:val="single" w:sz="4" w:space="0" w:color="auto"/>
              <w:bottom w:val="nil"/>
              <w:right w:val="nil"/>
            </w:tcBorders>
          </w:tcPr>
          <w:p w:rsidR="001B4BB6" w:rsidRPr="00993FF5" w:rsidRDefault="001B4BB6" w:rsidP="006C5CA3">
            <w:pPr>
              <w:tabs>
                <w:tab w:val="left" w:pos="1440"/>
                <w:tab w:val="left" w:pos="2016"/>
                <w:tab w:val="left" w:pos="2592"/>
                <w:tab w:val="left" w:pos="4320"/>
                <w:tab w:val="left" w:pos="5760"/>
              </w:tabs>
            </w:pPr>
          </w:p>
          <w:p w:rsidR="001B4BB6" w:rsidRPr="00993FF5" w:rsidRDefault="001B4BB6" w:rsidP="001B4BB6">
            <w:pPr>
              <w:tabs>
                <w:tab w:val="left" w:pos="1440"/>
                <w:tab w:val="left" w:pos="2016"/>
                <w:tab w:val="left" w:pos="2592"/>
                <w:tab w:val="left" w:pos="4320"/>
                <w:tab w:val="left" w:pos="5760"/>
              </w:tabs>
              <w:jc w:val="center"/>
            </w:pPr>
            <w:r w:rsidRPr="00993FF5">
              <w:t>Index No.</w:t>
            </w:r>
            <w:bookmarkStart w:id="2" w:name="a4"/>
            <w:bookmarkEnd w:id="2"/>
            <w:r>
              <w:t xml:space="preserve"> </w:t>
            </w:r>
            <w:r w:rsidRPr="00993FF5">
              <w:t xml:space="preserve">HP </w:t>
            </w:r>
            <w:r>
              <w:t>6086/2020</w:t>
            </w:r>
          </w:p>
          <w:p w:rsidR="001B4BB6" w:rsidRPr="00993FF5" w:rsidRDefault="001B4BB6" w:rsidP="006C5CA3">
            <w:pPr>
              <w:tabs>
                <w:tab w:val="left" w:pos="1440"/>
                <w:tab w:val="left" w:pos="2016"/>
                <w:tab w:val="left" w:pos="2592"/>
                <w:tab w:val="left" w:pos="4320"/>
                <w:tab w:val="left" w:pos="5760"/>
              </w:tabs>
            </w:pPr>
          </w:p>
          <w:p w:rsidR="001B4BB6" w:rsidRPr="00993FF5" w:rsidRDefault="001B4BB6" w:rsidP="006C5CA3">
            <w:pPr>
              <w:tabs>
                <w:tab w:val="left" w:pos="1440"/>
                <w:tab w:val="left" w:pos="2016"/>
                <w:tab w:val="left" w:pos="2592"/>
                <w:tab w:val="left" w:pos="4320"/>
                <w:tab w:val="left" w:pos="5760"/>
              </w:tabs>
              <w:jc w:val="center"/>
            </w:pPr>
            <w:r w:rsidRPr="0085730A">
              <w:rPr>
                <w:b/>
                <w:bCs/>
              </w:rPr>
              <w:t>STIPULATION OF</w:t>
            </w:r>
            <w:r>
              <w:rPr>
                <w:b/>
                <w:bCs/>
                <w:u w:val="single"/>
              </w:rPr>
              <w:t xml:space="preserve"> SETTLEMENT</w:t>
            </w:r>
          </w:p>
          <w:p w:rsidR="001B4BB6" w:rsidRPr="00993FF5" w:rsidRDefault="001B4BB6" w:rsidP="006C5CA3">
            <w:pPr>
              <w:tabs>
                <w:tab w:val="left" w:pos="1440"/>
                <w:tab w:val="left" w:pos="2016"/>
                <w:tab w:val="left" w:pos="2592"/>
                <w:tab w:val="left" w:pos="4320"/>
                <w:tab w:val="left" w:pos="5760"/>
              </w:tabs>
              <w:jc w:val="center"/>
            </w:pPr>
          </w:p>
          <w:p w:rsidR="001B4BB6" w:rsidRPr="00993FF5" w:rsidRDefault="001B4BB6" w:rsidP="006C5CA3">
            <w:pPr>
              <w:tabs>
                <w:tab w:val="left" w:pos="1440"/>
                <w:tab w:val="left" w:pos="2016"/>
                <w:tab w:val="left" w:pos="2592"/>
                <w:tab w:val="left" w:pos="4320"/>
                <w:tab w:val="left" w:pos="5760"/>
              </w:tabs>
              <w:jc w:val="center"/>
            </w:pPr>
          </w:p>
          <w:p w:rsidR="001B4BB6" w:rsidRPr="00993FF5" w:rsidRDefault="001B4BB6" w:rsidP="006C5CA3">
            <w:pPr>
              <w:tabs>
                <w:tab w:val="left" w:pos="1440"/>
                <w:tab w:val="left" w:pos="2016"/>
                <w:tab w:val="left" w:pos="2592"/>
                <w:tab w:val="left" w:pos="4320"/>
                <w:tab w:val="left" w:pos="5760"/>
              </w:tabs>
              <w:jc w:val="center"/>
            </w:pPr>
            <w:bookmarkStart w:id="3" w:name="a3"/>
            <w:bookmarkEnd w:id="3"/>
          </w:p>
          <w:p w:rsidR="001A3B4D" w:rsidRPr="00D34BC7" w:rsidRDefault="001A3B4D" w:rsidP="001A3B4D">
            <w:pPr>
              <w:rPr>
                <w:rFonts w:cs="Arial"/>
                <w:b/>
              </w:rPr>
            </w:pPr>
            <w:r w:rsidRPr="00D34BC7">
              <w:rPr>
                <w:rFonts w:cs="Arial"/>
                <w:b/>
              </w:rPr>
              <w:t>SO-ORDERED</w:t>
            </w:r>
            <w:r w:rsidRPr="00D34BC7">
              <w:rPr>
                <w:rFonts w:cs="Arial"/>
                <w:b/>
                <w:color w:val="000000" w:themeColor="text1"/>
              </w:rPr>
              <w:t xml:space="preserve"> </w:t>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t xml:space="preserve"> </w:t>
            </w:r>
          </w:p>
          <w:p w:rsidR="001A3B4D" w:rsidRPr="00D34BC7" w:rsidRDefault="001A3B4D" w:rsidP="001A3B4D">
            <w:pPr>
              <w:tabs>
                <w:tab w:val="left" w:pos="810"/>
                <w:tab w:val="left" w:pos="2016"/>
                <w:tab w:val="left" w:pos="2592"/>
                <w:tab w:val="left" w:pos="3780"/>
                <w:tab w:val="left" w:pos="5760"/>
              </w:tabs>
              <w:rPr>
                <w:rFonts w:cs="Arial"/>
                <w:b/>
                <w:color w:val="000000" w:themeColor="text1"/>
              </w:rPr>
            </w:pPr>
            <w:r>
              <w:rPr>
                <w:rFonts w:cs="Arial"/>
                <w:b/>
                <w:color w:val="000000" w:themeColor="text1"/>
              </w:rPr>
              <w:t xml:space="preserve">   </w:t>
            </w:r>
            <w:r w:rsidRPr="00D34BC7">
              <w:rPr>
                <w:rFonts w:cs="Arial"/>
                <w:b/>
                <w:color w:val="000000" w:themeColor="text1"/>
              </w:rPr>
              <w:tab/>
            </w:r>
            <w:r w:rsidRPr="00D34BC7">
              <w:rPr>
                <w:rFonts w:cs="Arial"/>
                <w:b/>
                <w:color w:val="000000" w:themeColor="text1"/>
              </w:rPr>
              <w:tab/>
            </w:r>
            <w:r w:rsidRPr="00D34BC7">
              <w:rPr>
                <w:rFonts w:cs="Arial"/>
                <w:b/>
                <w:color w:val="000000" w:themeColor="text1"/>
              </w:rPr>
              <w:tab/>
              <w:t xml:space="preserve">     </w:t>
            </w:r>
          </w:p>
          <w:p w:rsidR="001A3B4D" w:rsidRPr="00D34BC7" w:rsidRDefault="001A3B4D" w:rsidP="001A3B4D">
            <w:pPr>
              <w:pStyle w:val="ParaNumberDoubleSpace"/>
              <w:numPr>
                <w:ilvl w:val="0"/>
                <w:numId w:val="0"/>
              </w:numPr>
              <w:spacing w:line="240" w:lineRule="auto"/>
              <w:jc w:val="left"/>
              <w:rPr>
                <w:rFonts w:cs="Arial"/>
                <w:b/>
              </w:rPr>
            </w:pPr>
            <w:r>
              <w:rPr>
                <w:rFonts w:cs="Arial"/>
                <w:b/>
                <w:color w:val="000000" w:themeColor="text1"/>
              </w:rPr>
              <w:t xml:space="preserve">__________________________   </w:t>
            </w:r>
            <w:r>
              <w:rPr>
                <w:rFonts w:cs="Arial"/>
                <w:b/>
                <w:color w:val="000000" w:themeColor="text1"/>
              </w:rPr>
              <w:tab/>
              <w:t xml:space="preserve">           </w:t>
            </w:r>
            <w:r w:rsidRPr="00D34BC7">
              <w:rPr>
                <w:rFonts w:cs="Arial"/>
                <w:b/>
                <w:color w:val="000000" w:themeColor="text1"/>
              </w:rPr>
              <w:t>J.</w:t>
            </w:r>
            <w:r w:rsidRPr="00D34BC7">
              <w:rPr>
                <w:rFonts w:cs="Arial"/>
                <w:b/>
              </w:rPr>
              <w:t>H.C.</w:t>
            </w:r>
          </w:p>
          <w:p w:rsidR="001B4BB6" w:rsidRPr="00993FF5" w:rsidRDefault="001B4BB6" w:rsidP="006C5CA3">
            <w:pPr>
              <w:tabs>
                <w:tab w:val="left" w:pos="1440"/>
                <w:tab w:val="left" w:pos="2016"/>
                <w:tab w:val="left" w:pos="2592"/>
                <w:tab w:val="left" w:pos="4320"/>
                <w:tab w:val="left" w:pos="5760"/>
              </w:tabs>
              <w:spacing w:after="58"/>
            </w:pPr>
          </w:p>
        </w:tc>
      </w:tr>
    </w:tbl>
    <w:p w:rsidR="001B4BB6" w:rsidRPr="00993FF5" w:rsidRDefault="001B4BB6" w:rsidP="001B4BB6">
      <w:pPr>
        <w:tabs>
          <w:tab w:val="left" w:pos="1440"/>
          <w:tab w:val="left" w:pos="2016"/>
          <w:tab w:val="left" w:pos="2592"/>
          <w:tab w:val="left" w:pos="4320"/>
          <w:tab w:val="left" w:pos="5760"/>
        </w:tabs>
        <w:rPr>
          <w:rFonts w:cs="Arial"/>
          <w:b/>
        </w:rPr>
      </w:pPr>
      <w:bookmarkStart w:id="4" w:name="QuickMark"/>
      <w:bookmarkEnd w:id="4"/>
    </w:p>
    <w:p w:rsidR="001B4BB6" w:rsidRPr="00993FF5" w:rsidRDefault="001B4BB6" w:rsidP="001B4BB6">
      <w:pPr>
        <w:tabs>
          <w:tab w:val="left" w:pos="1440"/>
          <w:tab w:val="left" w:pos="2016"/>
          <w:tab w:val="left" w:pos="2592"/>
          <w:tab w:val="left" w:pos="4320"/>
          <w:tab w:val="left" w:pos="5760"/>
        </w:tabs>
        <w:spacing w:line="480" w:lineRule="auto"/>
        <w:rPr>
          <w:rFonts w:cs="Arial"/>
        </w:rPr>
      </w:pPr>
      <w:r>
        <w:rPr>
          <w:rFonts w:cs="Arial"/>
          <w:b/>
        </w:rPr>
        <w:tab/>
      </w:r>
      <w:r w:rsidRPr="00D34BC7">
        <w:rPr>
          <w:rFonts w:cs="Arial"/>
          <w:b/>
          <w:bCs/>
        </w:rPr>
        <w:t>IT IS HEREBY STIPULATED AND AGREED</w:t>
      </w:r>
      <w:r w:rsidRPr="00D34BC7">
        <w:rPr>
          <w:rFonts w:cs="Arial"/>
        </w:rPr>
        <w:t>, by the Petitioner</w:t>
      </w:r>
      <w:r>
        <w:rPr>
          <w:rFonts w:cs="Arial"/>
        </w:rPr>
        <w:t>, Christian Gray (“</w:t>
      </w:r>
      <w:r w:rsidRPr="001B4BB6">
        <w:rPr>
          <w:rFonts w:cs="Arial"/>
          <w:u w:val="single"/>
        </w:rPr>
        <w:t>Petitioner</w:t>
      </w:r>
      <w:r>
        <w:rPr>
          <w:rFonts w:cs="Arial"/>
        </w:rPr>
        <w:t>”)</w:t>
      </w:r>
      <w:r w:rsidRPr="00D34BC7">
        <w:rPr>
          <w:rFonts w:cs="Arial"/>
        </w:rPr>
        <w:t xml:space="preserve"> and </w:t>
      </w:r>
      <w:r>
        <w:rPr>
          <w:rFonts w:cs="Arial"/>
        </w:rPr>
        <w:t>Owner-Respondent, American Package Company, Inc. (“</w:t>
      </w:r>
      <w:r w:rsidRPr="001B4BB6">
        <w:rPr>
          <w:rFonts w:cs="Arial"/>
          <w:u w:val="single"/>
        </w:rPr>
        <w:t>Respondent</w:t>
      </w:r>
      <w:r>
        <w:rPr>
          <w:rFonts w:cs="Arial"/>
        </w:rPr>
        <w:t xml:space="preserve">”) </w:t>
      </w:r>
      <w:r w:rsidRPr="00D34BC7">
        <w:rPr>
          <w:rFonts w:cs="Arial"/>
        </w:rPr>
        <w:t>(</w:t>
      </w:r>
      <w:r>
        <w:rPr>
          <w:rFonts w:cs="Arial"/>
        </w:rPr>
        <w:t xml:space="preserve">collectively, the </w:t>
      </w:r>
      <w:r w:rsidRPr="00D34BC7">
        <w:rPr>
          <w:rFonts w:cs="Arial"/>
        </w:rPr>
        <w:t>“</w:t>
      </w:r>
      <w:r w:rsidRPr="00D34BC7">
        <w:rPr>
          <w:rFonts w:cs="Arial"/>
          <w:u w:val="single"/>
        </w:rPr>
        <w:t>Parties</w:t>
      </w:r>
      <w:r w:rsidRPr="00D34BC7">
        <w:rPr>
          <w:rFonts w:cs="Arial"/>
        </w:rPr>
        <w:t>”) and their undersigned counsel, that this proceeding is settled upon the following representations, promises, terms and conditions:</w:t>
      </w:r>
    </w:p>
    <w:p w:rsidR="001B4BB6" w:rsidRPr="00E87077" w:rsidRDefault="001B4BB6" w:rsidP="00690E66">
      <w:pPr>
        <w:pStyle w:val="ParaNumberDoubleSpace"/>
        <w:numPr>
          <w:ilvl w:val="0"/>
          <w:numId w:val="0"/>
        </w:numPr>
        <w:suppressAutoHyphens/>
        <w:spacing w:line="480" w:lineRule="auto"/>
        <w:rPr>
          <w:rFonts w:cs="Arial"/>
        </w:rPr>
      </w:pPr>
      <w:r w:rsidRPr="00E87077">
        <w:rPr>
          <w:rFonts w:cs="Arial"/>
        </w:rPr>
        <w:t xml:space="preserve">Without admitting </w:t>
      </w:r>
      <w:r w:rsidR="00585667" w:rsidRPr="00E87077">
        <w:rPr>
          <w:rFonts w:cs="Arial"/>
        </w:rPr>
        <w:t xml:space="preserve">any </w:t>
      </w:r>
      <w:r w:rsidR="00282A35" w:rsidRPr="00E87077">
        <w:rPr>
          <w:rFonts w:cs="Arial"/>
        </w:rPr>
        <w:t>wrongdoing, fault</w:t>
      </w:r>
      <w:r w:rsidRPr="00E87077">
        <w:rPr>
          <w:rFonts w:cs="Arial"/>
        </w:rPr>
        <w:t xml:space="preserve">, or </w:t>
      </w:r>
      <w:r w:rsidR="00585667" w:rsidRPr="00E87077">
        <w:rPr>
          <w:rFonts w:cs="Arial"/>
        </w:rPr>
        <w:t>any of the</w:t>
      </w:r>
      <w:r w:rsidRPr="00E87077">
        <w:rPr>
          <w:rFonts w:cs="Arial"/>
        </w:rPr>
        <w:t xml:space="preserve"> allegations set forth in </w:t>
      </w:r>
      <w:r w:rsidR="00282A35" w:rsidRPr="00E87077">
        <w:rPr>
          <w:rFonts w:cs="Arial"/>
        </w:rPr>
        <w:t>Petitioner’s Verified Petition, dated June 29, 2020 (“</w:t>
      </w:r>
      <w:r w:rsidR="00282A35" w:rsidRPr="00E87077">
        <w:rPr>
          <w:rFonts w:cs="Arial"/>
          <w:u w:val="single"/>
        </w:rPr>
        <w:t>Petition</w:t>
      </w:r>
      <w:r w:rsidR="00282A35" w:rsidRPr="00E87077">
        <w:rPr>
          <w:rFonts w:cs="Arial"/>
        </w:rPr>
        <w:t>”)</w:t>
      </w:r>
      <w:r w:rsidRPr="00E87077">
        <w:rPr>
          <w:rFonts w:cs="Arial"/>
        </w:rPr>
        <w:t xml:space="preserve">, </w:t>
      </w:r>
      <w:r w:rsidR="00282A35" w:rsidRPr="00E87077">
        <w:rPr>
          <w:rFonts w:cs="Arial"/>
        </w:rPr>
        <w:t>Respondent</w:t>
      </w:r>
      <w:r w:rsidR="00373142" w:rsidRPr="00E87077">
        <w:rPr>
          <w:rFonts w:cs="Arial"/>
        </w:rPr>
        <w:t xml:space="preserve"> </w:t>
      </w:r>
      <w:proofErr w:type="gramStart"/>
      <w:r w:rsidR="00373142" w:rsidRPr="00E87077">
        <w:rPr>
          <w:rFonts w:cs="Arial"/>
        </w:rPr>
        <w:t xml:space="preserve">has  </w:t>
      </w:r>
      <w:r w:rsidR="00282A35" w:rsidRPr="00E87077">
        <w:rPr>
          <w:rFonts w:cs="Arial"/>
        </w:rPr>
        <w:t>retain</w:t>
      </w:r>
      <w:r w:rsidR="00373142" w:rsidRPr="00E87077">
        <w:rPr>
          <w:rFonts w:cs="Arial"/>
        </w:rPr>
        <w:t>ed</w:t>
      </w:r>
      <w:proofErr w:type="gramEnd"/>
      <w:r w:rsidR="00282A35" w:rsidRPr="00E87077">
        <w:rPr>
          <w:rFonts w:cs="Arial"/>
        </w:rPr>
        <w:t xml:space="preserve"> a licensed and insured mold remediation</w:t>
      </w:r>
      <w:r w:rsidR="00BB3145" w:rsidRPr="00E87077">
        <w:rPr>
          <w:rFonts w:cs="Arial"/>
        </w:rPr>
        <w:t xml:space="preserve"> named Serve Pr</w:t>
      </w:r>
      <w:r w:rsidR="00B870F9" w:rsidRPr="00E87077">
        <w:rPr>
          <w:rFonts w:cs="Arial"/>
        </w:rPr>
        <w:t xml:space="preserve">o (emergency contact is Lisa </w:t>
      </w:r>
      <w:proofErr w:type="spellStart"/>
      <w:r w:rsidR="00B870F9" w:rsidRPr="00E87077">
        <w:rPr>
          <w:rFonts w:cs="Arial"/>
        </w:rPr>
        <w:t>Mulcahy</w:t>
      </w:r>
      <w:proofErr w:type="spellEnd"/>
      <w:r w:rsidR="00B870F9" w:rsidRPr="00E87077">
        <w:rPr>
          <w:rFonts w:cs="Arial"/>
        </w:rPr>
        <w:t xml:space="preserve"> whose email address is </w:t>
      </w:r>
      <w:r w:rsidR="00B870F9" w:rsidRPr="00D372B0">
        <w:rPr>
          <w:rStyle w:val="Hyperlink"/>
          <w:rFonts w:cs="Arial"/>
          <w:color w:val="auto"/>
        </w:rPr>
        <w:t>lmulcahy</w:t>
      </w:r>
      <w:r w:rsidR="00B870F9" w:rsidRPr="00D372B0">
        <w:rPr>
          <w:rStyle w:val="Hyperlink"/>
          <w:color w:val="auto"/>
        </w:rPr>
        <w:t>@servprohoboken.com</w:t>
      </w:r>
      <w:r w:rsidR="00E87077" w:rsidRPr="00E87077">
        <w:rPr>
          <w:color w:val="1F497D"/>
        </w:rPr>
        <w:t xml:space="preserve"> </w:t>
      </w:r>
      <w:r w:rsidR="00B870F9" w:rsidRPr="00E87077">
        <w:rPr>
          <w:rFonts w:cs="Arial"/>
        </w:rPr>
        <w:t>and cell phone # 551-226-1997</w:t>
      </w:r>
      <w:r w:rsidR="00BB3145" w:rsidRPr="00E87077">
        <w:rPr>
          <w:rFonts w:cs="Arial"/>
        </w:rPr>
        <w:t>)</w:t>
      </w:r>
      <w:r w:rsidR="00282A35" w:rsidRPr="00E87077">
        <w:rPr>
          <w:rFonts w:cs="Arial"/>
        </w:rPr>
        <w:t xml:space="preserve"> company</w:t>
      </w:r>
      <w:r w:rsidR="00C62013" w:rsidRPr="00E87077">
        <w:rPr>
          <w:rFonts w:cs="Arial"/>
        </w:rPr>
        <w:t xml:space="preserve"> (“</w:t>
      </w:r>
      <w:r w:rsidR="00C62013" w:rsidRPr="00E87077">
        <w:rPr>
          <w:rFonts w:cs="Arial"/>
          <w:u w:val="single"/>
        </w:rPr>
        <w:t>Mold Remediation Company</w:t>
      </w:r>
      <w:r w:rsidR="00C62013" w:rsidRPr="00E87077">
        <w:rPr>
          <w:rFonts w:cs="Arial"/>
        </w:rPr>
        <w:t>”)</w:t>
      </w:r>
      <w:r w:rsidR="00282A35" w:rsidRPr="00E87077">
        <w:rPr>
          <w:rFonts w:cs="Arial"/>
        </w:rPr>
        <w:t xml:space="preserve"> </w:t>
      </w:r>
      <w:r w:rsidR="00373142" w:rsidRPr="00E87077">
        <w:rPr>
          <w:rFonts w:cs="Arial"/>
        </w:rPr>
        <w:t>to</w:t>
      </w:r>
      <w:r w:rsidR="00282A35" w:rsidRPr="00E87077">
        <w:rPr>
          <w:rFonts w:cs="Arial"/>
        </w:rPr>
        <w:t xml:space="preserve"> perform the </w:t>
      </w:r>
      <w:r w:rsidR="00FD6ED0" w:rsidRPr="00E87077">
        <w:rPr>
          <w:rFonts w:cs="Arial"/>
        </w:rPr>
        <w:t xml:space="preserve">scope of </w:t>
      </w:r>
      <w:r w:rsidR="00373142" w:rsidRPr="00E87077">
        <w:rPr>
          <w:rFonts w:cs="Arial"/>
        </w:rPr>
        <w:t xml:space="preserve">work </w:t>
      </w:r>
      <w:r w:rsidR="00282A35" w:rsidRPr="00E87077">
        <w:rPr>
          <w:rFonts w:cs="Arial"/>
        </w:rPr>
        <w:t xml:space="preserve"> annexed hereto as </w:t>
      </w:r>
      <w:r w:rsidR="00282A35" w:rsidRPr="00E87077">
        <w:rPr>
          <w:rFonts w:cs="Arial"/>
          <w:b/>
        </w:rPr>
        <w:t xml:space="preserve">Exhibit 1 </w:t>
      </w:r>
      <w:r w:rsidR="00282A35" w:rsidRPr="00E87077">
        <w:rPr>
          <w:rFonts w:cs="Arial"/>
        </w:rPr>
        <w:t>(“</w:t>
      </w:r>
      <w:r w:rsidR="00282A35" w:rsidRPr="00E87077">
        <w:rPr>
          <w:rFonts w:cs="Arial"/>
          <w:u w:val="single"/>
        </w:rPr>
        <w:t>Remediation Work</w:t>
      </w:r>
      <w:r w:rsidR="00282A35" w:rsidRPr="00E87077">
        <w:rPr>
          <w:rFonts w:cs="Arial"/>
        </w:rPr>
        <w:t>”)</w:t>
      </w:r>
      <w:r w:rsidR="00AC1459" w:rsidRPr="00E87077">
        <w:rPr>
          <w:rFonts w:cs="Arial"/>
        </w:rPr>
        <w:t xml:space="preserve"> in apartment G21 (“</w:t>
      </w:r>
      <w:r w:rsidR="00AC1459" w:rsidRPr="00E87077">
        <w:rPr>
          <w:rFonts w:cs="Arial"/>
          <w:u w:val="single"/>
        </w:rPr>
        <w:t>Apartment</w:t>
      </w:r>
      <w:r w:rsidR="00AC1459" w:rsidRPr="00E87077">
        <w:rPr>
          <w:rFonts w:cs="Arial"/>
        </w:rPr>
        <w:t>”) in the building located and known as 97 Green Street, Brooklyn, New York 11222 (“</w:t>
      </w:r>
      <w:r w:rsidR="00AC1459" w:rsidRPr="00E87077">
        <w:rPr>
          <w:rFonts w:cs="Arial"/>
          <w:u w:val="single"/>
        </w:rPr>
        <w:t>Building</w:t>
      </w:r>
      <w:r w:rsidR="00AC1459" w:rsidRPr="00E87077">
        <w:rPr>
          <w:rFonts w:cs="Arial"/>
        </w:rPr>
        <w:t>”)</w:t>
      </w:r>
      <w:r w:rsidR="00282A35" w:rsidRPr="00E87077">
        <w:rPr>
          <w:rFonts w:cs="Arial"/>
        </w:rPr>
        <w:t>.</w:t>
      </w:r>
      <w:r w:rsidRPr="00E87077">
        <w:rPr>
          <w:rFonts w:cs="Arial"/>
        </w:rPr>
        <w:t xml:space="preserve"> </w:t>
      </w:r>
    </w:p>
    <w:p w:rsidR="001B4BB6" w:rsidRDefault="00282A35" w:rsidP="001B4BB6">
      <w:pPr>
        <w:pStyle w:val="ParaNumberDoubleSpace"/>
        <w:numPr>
          <w:ilvl w:val="0"/>
          <w:numId w:val="2"/>
        </w:numPr>
        <w:suppressAutoHyphens/>
        <w:spacing w:line="480" w:lineRule="auto"/>
        <w:rPr>
          <w:rFonts w:cs="Arial"/>
        </w:rPr>
      </w:pPr>
      <w:r>
        <w:rPr>
          <w:rFonts w:cs="Arial"/>
        </w:rPr>
        <w:lastRenderedPageBreak/>
        <w:t>The R</w:t>
      </w:r>
      <w:r w:rsidR="004C04B4">
        <w:rPr>
          <w:rFonts w:cs="Arial"/>
        </w:rPr>
        <w:t>emediation W</w:t>
      </w:r>
      <w:r>
        <w:rPr>
          <w:rFonts w:cs="Arial"/>
        </w:rPr>
        <w:t xml:space="preserve">ork shall </w:t>
      </w:r>
      <w:r w:rsidR="007A186E">
        <w:rPr>
          <w:rFonts w:cs="Arial"/>
        </w:rPr>
        <w:t xml:space="preserve">commence on </w:t>
      </w:r>
      <w:r w:rsidR="00715A32">
        <w:rPr>
          <w:rFonts w:cs="Arial"/>
        </w:rPr>
        <w:t xml:space="preserve">July 20, 2021 with </w:t>
      </w:r>
      <w:proofErr w:type="gramStart"/>
      <w:r w:rsidR="00715A32">
        <w:rPr>
          <w:rFonts w:cs="Arial"/>
        </w:rPr>
        <w:t>regard</w:t>
      </w:r>
      <w:proofErr w:type="gramEnd"/>
      <w:r w:rsidR="00715A32">
        <w:rPr>
          <w:rFonts w:cs="Arial"/>
        </w:rPr>
        <w:t xml:space="preserve"> to the preparation work with the remediation work to commence on July 21, 2021</w:t>
      </w:r>
      <w:r w:rsidR="004C04B4">
        <w:rPr>
          <w:rFonts w:cs="Arial"/>
        </w:rPr>
        <w:t xml:space="preserve"> (“</w:t>
      </w:r>
      <w:r w:rsidR="004C04B4" w:rsidRPr="004C04B4">
        <w:rPr>
          <w:rFonts w:cs="Arial"/>
          <w:u w:val="single"/>
        </w:rPr>
        <w:t>Renovation Work Commencement Date</w:t>
      </w:r>
      <w:r w:rsidR="004C04B4">
        <w:rPr>
          <w:rFonts w:cs="Arial"/>
        </w:rPr>
        <w:t>”)</w:t>
      </w:r>
      <w:r>
        <w:rPr>
          <w:rFonts w:cs="Arial"/>
        </w:rPr>
        <w:t>.</w:t>
      </w:r>
      <w:r w:rsidR="00715A32">
        <w:rPr>
          <w:rFonts w:cs="Arial"/>
        </w:rPr>
        <w:t xml:space="preserve"> The remediation </w:t>
      </w:r>
      <w:r w:rsidR="006F55E5">
        <w:rPr>
          <w:rFonts w:cs="Arial"/>
        </w:rPr>
        <w:t>company will file</w:t>
      </w:r>
      <w:r w:rsidR="00715A32">
        <w:rPr>
          <w:rFonts w:cs="Arial"/>
        </w:rPr>
        <w:t xml:space="preserve"> the </w:t>
      </w:r>
      <w:r w:rsidR="008C094E">
        <w:rPr>
          <w:rFonts w:cs="Arial"/>
        </w:rPr>
        <w:t xml:space="preserve">Post Remediation </w:t>
      </w:r>
      <w:r w:rsidR="00715A32">
        <w:rPr>
          <w:rFonts w:cs="Arial"/>
        </w:rPr>
        <w:t xml:space="preserve">Assessment form and Mold Remediation Certification as required by NYC EPA.  </w:t>
      </w:r>
    </w:p>
    <w:p w:rsidR="006C2FB9" w:rsidRPr="006C2FB9" w:rsidRDefault="006C2FB9" w:rsidP="006C2FB9">
      <w:pPr>
        <w:pStyle w:val="ParaNumberDoubleSpace"/>
        <w:numPr>
          <w:ilvl w:val="0"/>
          <w:numId w:val="2"/>
        </w:numPr>
        <w:suppressAutoHyphens/>
        <w:spacing w:line="480" w:lineRule="auto"/>
        <w:rPr>
          <w:rFonts w:cs="Arial"/>
        </w:rPr>
      </w:pPr>
      <w:r w:rsidRPr="006C2FB9">
        <w:rPr>
          <w:rFonts w:cs="Arial"/>
        </w:rPr>
        <w:t xml:space="preserve">Respondent shall have unfettered access to the Apartment until all the Remediation Work is completed. </w:t>
      </w:r>
    </w:p>
    <w:p w:rsidR="00282A35" w:rsidRDefault="00C62013" w:rsidP="001B4BB6">
      <w:pPr>
        <w:pStyle w:val="ParaNumberDoubleSpace"/>
        <w:numPr>
          <w:ilvl w:val="0"/>
          <w:numId w:val="2"/>
        </w:numPr>
        <w:suppressAutoHyphens/>
        <w:spacing w:line="480" w:lineRule="auto"/>
        <w:rPr>
          <w:rFonts w:cs="Arial"/>
        </w:rPr>
      </w:pPr>
      <w:r>
        <w:rPr>
          <w:rFonts w:cs="Arial"/>
        </w:rPr>
        <w:t>Respondent’s mold inspection company, ALC Environmental (“</w:t>
      </w:r>
      <w:r w:rsidRPr="00282A35">
        <w:rPr>
          <w:rFonts w:cs="Arial"/>
          <w:u w:val="single"/>
        </w:rPr>
        <w:t>ALC</w:t>
      </w:r>
      <w:r>
        <w:rPr>
          <w:rFonts w:cs="Arial"/>
        </w:rPr>
        <w:t xml:space="preserve">”) </w:t>
      </w:r>
      <w:r w:rsidR="00282A35">
        <w:rPr>
          <w:rFonts w:cs="Arial"/>
        </w:rPr>
        <w:t xml:space="preserve">and </w:t>
      </w:r>
      <w:r>
        <w:rPr>
          <w:rFonts w:cs="Arial"/>
        </w:rPr>
        <w:t xml:space="preserve">Petitioner’s </w:t>
      </w:r>
      <w:r w:rsidR="00282A35">
        <w:rPr>
          <w:rFonts w:cs="Arial"/>
        </w:rPr>
        <w:t xml:space="preserve">mold </w:t>
      </w:r>
      <w:r>
        <w:rPr>
          <w:rFonts w:cs="Arial"/>
        </w:rPr>
        <w:t xml:space="preserve">inspection company, </w:t>
      </w:r>
      <w:r w:rsidR="00282A35">
        <w:rPr>
          <w:rFonts w:cs="Arial"/>
        </w:rPr>
        <w:t>Olmstead Environmental Services (“</w:t>
      </w:r>
      <w:r w:rsidR="00282A35" w:rsidRPr="00282A35">
        <w:rPr>
          <w:rFonts w:cs="Arial"/>
          <w:u w:val="single"/>
        </w:rPr>
        <w:t>Olmstead</w:t>
      </w:r>
      <w:r w:rsidR="00282A35">
        <w:rPr>
          <w:rFonts w:cs="Arial"/>
        </w:rPr>
        <w:t xml:space="preserve">”) shall be permitted to be present during the </w:t>
      </w:r>
      <w:r w:rsidR="00AC1459">
        <w:rPr>
          <w:rFonts w:cs="Arial"/>
        </w:rPr>
        <w:t xml:space="preserve">Remediation Work. Petitioner and Olmstead shall not interfere with the Remediation Work. </w:t>
      </w:r>
      <w:r w:rsidR="00373142">
        <w:rPr>
          <w:rFonts w:cs="Arial"/>
        </w:rPr>
        <w:t xml:space="preserve">Petitioner </w:t>
      </w:r>
      <w:r w:rsidR="00063809">
        <w:rPr>
          <w:rFonts w:cs="Arial"/>
        </w:rPr>
        <w:t xml:space="preserve">and Respondent landlord </w:t>
      </w:r>
      <w:r w:rsidR="00373142">
        <w:rPr>
          <w:rFonts w:cs="Arial"/>
        </w:rPr>
        <w:t>shall not be present during the Remediation Work.</w:t>
      </w:r>
    </w:p>
    <w:p w:rsidR="001B4BB6" w:rsidRPr="00F33E1D" w:rsidRDefault="00AC1459" w:rsidP="00F33E1D">
      <w:pPr>
        <w:pStyle w:val="ParaNumberDoubleSpace"/>
        <w:numPr>
          <w:ilvl w:val="0"/>
          <w:numId w:val="2"/>
        </w:numPr>
        <w:suppressAutoHyphens/>
        <w:spacing w:line="480" w:lineRule="auto"/>
        <w:rPr>
          <w:rFonts w:cs="Arial"/>
        </w:rPr>
      </w:pPr>
      <w:r>
        <w:rPr>
          <w:rFonts w:cs="Arial"/>
        </w:rPr>
        <w:t xml:space="preserve">Upon completion of the Remediation Work </w:t>
      </w:r>
      <w:r w:rsidR="001B4BB6">
        <w:rPr>
          <w:rFonts w:cs="Arial"/>
        </w:rPr>
        <w:t>(“</w:t>
      </w:r>
      <w:r w:rsidR="001B4BB6" w:rsidRPr="00AC1459">
        <w:rPr>
          <w:rFonts w:cs="Arial"/>
          <w:u w:val="single"/>
        </w:rPr>
        <w:t>Completion Date</w:t>
      </w:r>
      <w:r w:rsidR="001B4BB6">
        <w:rPr>
          <w:rFonts w:cs="Arial"/>
        </w:rPr>
        <w:t>”)</w:t>
      </w:r>
      <w:r>
        <w:rPr>
          <w:rFonts w:cs="Arial"/>
        </w:rPr>
        <w:t xml:space="preserve">, ALC shall inspect and test the Apartment </w:t>
      </w:r>
      <w:r w:rsidR="00FD6ED0">
        <w:rPr>
          <w:rFonts w:cs="Arial"/>
        </w:rPr>
        <w:t xml:space="preserve">to ensure that the Remediation Work has been completed </w:t>
      </w:r>
      <w:r>
        <w:rPr>
          <w:rFonts w:cs="Arial"/>
        </w:rPr>
        <w:t>and prepare a written report (“</w:t>
      </w:r>
      <w:r w:rsidRPr="00AC1459">
        <w:rPr>
          <w:rFonts w:cs="Arial"/>
          <w:u w:val="single"/>
        </w:rPr>
        <w:t>ALC Post Remediation Report</w:t>
      </w:r>
      <w:r>
        <w:rPr>
          <w:rFonts w:cs="Arial"/>
        </w:rPr>
        <w:t>”)</w:t>
      </w:r>
      <w:r w:rsidR="001B4BB6">
        <w:rPr>
          <w:rFonts w:cs="Arial"/>
        </w:rPr>
        <w:t>.</w:t>
      </w:r>
      <w:r>
        <w:rPr>
          <w:rFonts w:cs="Arial"/>
        </w:rPr>
        <w:t xml:space="preserve"> Respondent’s counsel shall provide Petitioner’s counsel with a copy of the ALC Post Remediation Report</w:t>
      </w:r>
      <w:r w:rsidR="00F33E1D">
        <w:rPr>
          <w:rFonts w:cs="Arial"/>
        </w:rPr>
        <w:t xml:space="preserve"> by e-mail at </w:t>
      </w:r>
      <w:r w:rsidR="00373142" w:rsidRPr="00D372B0">
        <w:rPr>
          <w:rStyle w:val="Hyperlink"/>
          <w:rFonts w:cs="Arial"/>
        </w:rPr>
        <w:t>mbs@goodfarblaw.com</w:t>
      </w:r>
      <w:r w:rsidR="00F33E1D">
        <w:rPr>
          <w:rFonts w:cs="Arial"/>
        </w:rPr>
        <w:t xml:space="preserve">. </w:t>
      </w:r>
    </w:p>
    <w:p w:rsidR="00AC1459" w:rsidRDefault="00BE1DB4" w:rsidP="001B4BB6">
      <w:pPr>
        <w:pStyle w:val="ParaNumberDoubleSpace"/>
        <w:numPr>
          <w:ilvl w:val="0"/>
          <w:numId w:val="2"/>
        </w:numPr>
        <w:suppressAutoHyphens/>
        <w:spacing w:line="480" w:lineRule="auto"/>
        <w:rPr>
          <w:rFonts w:cs="Arial"/>
        </w:rPr>
      </w:pPr>
      <w:r>
        <w:rPr>
          <w:rFonts w:cs="Arial"/>
        </w:rPr>
        <w:t>Within 5</w:t>
      </w:r>
      <w:r w:rsidR="00AC1459">
        <w:rPr>
          <w:rFonts w:cs="Arial"/>
        </w:rPr>
        <w:t xml:space="preserve"> days</w:t>
      </w:r>
      <w:r w:rsidR="006C2FB9">
        <w:rPr>
          <w:rFonts w:cs="Arial"/>
        </w:rPr>
        <w:t xml:space="preserve"> (“</w:t>
      </w:r>
      <w:r w:rsidR="006C2FB9" w:rsidRPr="006C2FB9">
        <w:rPr>
          <w:rFonts w:cs="Arial"/>
          <w:u w:val="single"/>
        </w:rPr>
        <w:t>Olmstead Inspection Deadline</w:t>
      </w:r>
      <w:r w:rsidR="006C2FB9">
        <w:rPr>
          <w:rFonts w:cs="Arial"/>
        </w:rPr>
        <w:t>”)</w:t>
      </w:r>
      <w:r w:rsidR="00AC1459">
        <w:rPr>
          <w:rFonts w:cs="Arial"/>
        </w:rPr>
        <w:t xml:space="preserve"> of Respondent’s counsel</w:t>
      </w:r>
      <w:r w:rsidR="00F33E1D">
        <w:rPr>
          <w:rFonts w:cs="Arial"/>
        </w:rPr>
        <w:t xml:space="preserve"> delivering</w:t>
      </w:r>
      <w:r w:rsidR="00AC1459">
        <w:rPr>
          <w:rFonts w:cs="Arial"/>
        </w:rPr>
        <w:t xml:space="preserve"> a copy of the ALC Post Remediation Report</w:t>
      </w:r>
      <w:r w:rsidR="00F33E1D">
        <w:rPr>
          <w:rFonts w:cs="Arial"/>
        </w:rPr>
        <w:t xml:space="preserve"> to Petitioner’s counsel</w:t>
      </w:r>
      <w:r w:rsidR="00AC1459">
        <w:rPr>
          <w:rFonts w:cs="Arial"/>
        </w:rPr>
        <w:t xml:space="preserve">, Olmstead shall inspect and test the Apartment </w:t>
      </w:r>
      <w:r w:rsidR="00F33E1D">
        <w:rPr>
          <w:rFonts w:cs="Arial"/>
        </w:rPr>
        <w:t>to ensure that the Remediation Work has been completed and prepare a written report</w:t>
      </w:r>
      <w:r w:rsidR="00AC1459">
        <w:rPr>
          <w:rFonts w:cs="Arial"/>
        </w:rPr>
        <w:t xml:space="preserve"> (“</w:t>
      </w:r>
      <w:r w:rsidR="00AC1459">
        <w:rPr>
          <w:rFonts w:cs="Arial"/>
          <w:u w:val="single"/>
        </w:rPr>
        <w:t>Olmstead</w:t>
      </w:r>
      <w:r w:rsidR="00AC1459" w:rsidRPr="00AC1459">
        <w:rPr>
          <w:rFonts w:cs="Arial"/>
          <w:u w:val="single"/>
        </w:rPr>
        <w:t xml:space="preserve"> Post Remediation Report</w:t>
      </w:r>
      <w:r w:rsidR="00AC1459">
        <w:rPr>
          <w:rFonts w:cs="Arial"/>
        </w:rPr>
        <w:t xml:space="preserve">”). Petitioner’s counsel shall provide Respondent’s counsel with a copy of the Olmstead Post Remediation Report </w:t>
      </w:r>
      <w:r w:rsidR="00F33E1D">
        <w:rPr>
          <w:rFonts w:cs="Arial"/>
        </w:rPr>
        <w:t xml:space="preserve">by email at </w:t>
      </w:r>
      <w:r w:rsidR="00F33E1D" w:rsidRPr="00D372B0">
        <w:rPr>
          <w:rStyle w:val="Hyperlink"/>
          <w:rFonts w:cs="Arial"/>
        </w:rPr>
        <w:t>DSkaller@bbgllp.com</w:t>
      </w:r>
      <w:r w:rsidR="00F33E1D">
        <w:rPr>
          <w:rFonts w:cs="Arial"/>
        </w:rPr>
        <w:t xml:space="preserve"> </w:t>
      </w:r>
      <w:r w:rsidR="00AC1459">
        <w:rPr>
          <w:rFonts w:cs="Arial"/>
        </w:rPr>
        <w:t xml:space="preserve">within </w:t>
      </w:r>
      <w:r w:rsidR="001E3979">
        <w:rPr>
          <w:rFonts w:cs="Arial"/>
        </w:rPr>
        <w:t>14</w:t>
      </w:r>
      <w:r w:rsidR="006C2FB9">
        <w:rPr>
          <w:rFonts w:cs="Arial"/>
        </w:rPr>
        <w:t xml:space="preserve"> days of the Olmstead Inspection Deadline</w:t>
      </w:r>
      <w:r w:rsidR="00AC1459">
        <w:rPr>
          <w:rFonts w:cs="Arial"/>
        </w:rPr>
        <w:t>.</w:t>
      </w:r>
      <w:r w:rsidR="006C2FB9">
        <w:rPr>
          <w:rFonts w:cs="Arial"/>
        </w:rPr>
        <w:t xml:space="preserve"> In the event Olmstead fails to inspect and test the </w:t>
      </w:r>
      <w:r w:rsidR="006C2FB9">
        <w:rPr>
          <w:rFonts w:cs="Arial"/>
        </w:rPr>
        <w:lastRenderedPageBreak/>
        <w:t>Apartment by the Olmstead Inspection Deadline, Petitioner shall forfeit and waive its right to inspect and test the Apartment</w:t>
      </w:r>
      <w:r w:rsidR="00602C2D">
        <w:rPr>
          <w:rFonts w:cs="Arial"/>
        </w:rPr>
        <w:t xml:space="preserve"> and shall not be permitted to restore this proceeding or commence a proceeding or action to challenge ALC’s report or that the Remediation Work has not been completed</w:t>
      </w:r>
      <w:r w:rsidR="006C2FB9">
        <w:rPr>
          <w:rFonts w:cs="Arial"/>
        </w:rPr>
        <w:t xml:space="preserve">. </w:t>
      </w:r>
    </w:p>
    <w:p w:rsidR="006C2FB9" w:rsidRDefault="006C2FB9" w:rsidP="001B4BB6">
      <w:pPr>
        <w:pStyle w:val="ParaNumberDoubleSpace"/>
        <w:numPr>
          <w:ilvl w:val="0"/>
          <w:numId w:val="2"/>
        </w:numPr>
        <w:suppressAutoHyphens/>
        <w:spacing w:line="480" w:lineRule="auto"/>
        <w:rPr>
          <w:rFonts w:cs="Arial"/>
        </w:rPr>
      </w:pPr>
      <w:r>
        <w:rPr>
          <w:rFonts w:cs="Arial"/>
        </w:rPr>
        <w:t xml:space="preserve">In the event that ALC and Olmstead agree that the Remediation </w:t>
      </w:r>
      <w:r w:rsidR="00602C2D">
        <w:rPr>
          <w:rFonts w:cs="Arial"/>
        </w:rPr>
        <w:t xml:space="preserve">Work </w:t>
      </w:r>
      <w:r w:rsidR="00F33E1D">
        <w:rPr>
          <w:rFonts w:cs="Arial"/>
        </w:rPr>
        <w:t>is</w:t>
      </w:r>
      <w:r>
        <w:rPr>
          <w:rFonts w:cs="Arial"/>
        </w:rPr>
        <w:t xml:space="preserve"> completed</w:t>
      </w:r>
      <w:r w:rsidR="00602C2D">
        <w:rPr>
          <w:rFonts w:cs="Arial"/>
        </w:rPr>
        <w:t xml:space="preserve"> after the Completion Date</w:t>
      </w:r>
      <w:r>
        <w:rPr>
          <w:rFonts w:cs="Arial"/>
        </w:rPr>
        <w:t xml:space="preserve"> (“</w:t>
      </w:r>
      <w:r w:rsidRPr="006C2FB9">
        <w:rPr>
          <w:rFonts w:cs="Arial"/>
          <w:u w:val="single"/>
        </w:rPr>
        <w:t>Completion Confirmation Date</w:t>
      </w:r>
      <w:r>
        <w:rPr>
          <w:rFonts w:cs="Arial"/>
        </w:rPr>
        <w:t xml:space="preserve">”), this proceeding shall be discontinued and the Parties shall forthwith execute and file a stipulation of discontinuance, with prejudice. </w:t>
      </w:r>
    </w:p>
    <w:p w:rsidR="00CB2FA6" w:rsidRPr="00CB2FA6" w:rsidRDefault="00CB2FA6" w:rsidP="00CB2FA6">
      <w:pPr>
        <w:pStyle w:val="ParaNumberDoubleSpace"/>
        <w:numPr>
          <w:ilvl w:val="0"/>
          <w:numId w:val="2"/>
        </w:numPr>
        <w:suppressAutoHyphens/>
        <w:spacing w:line="480" w:lineRule="auto"/>
        <w:rPr>
          <w:rFonts w:cs="Arial"/>
        </w:rPr>
      </w:pPr>
      <w:r>
        <w:rPr>
          <w:rFonts w:cs="Arial"/>
        </w:rPr>
        <w:t>In the event ALC and Olmstead cannot agree that the Remediation Work has been completed</w:t>
      </w:r>
      <w:r w:rsidR="00993C7D">
        <w:rPr>
          <w:rFonts w:cs="Arial"/>
        </w:rPr>
        <w:t xml:space="preserve"> or additional remediation work is necessary</w:t>
      </w:r>
      <w:r>
        <w:rPr>
          <w:rFonts w:cs="Arial"/>
        </w:rPr>
        <w:t>, either party may restore this proceeding, by notice of motion, for a hearing on the</w:t>
      </w:r>
      <w:r w:rsidR="00373142">
        <w:rPr>
          <w:rFonts w:cs="Arial"/>
        </w:rPr>
        <w:t xml:space="preserve"> </w:t>
      </w:r>
      <w:r w:rsidR="002838D9">
        <w:rPr>
          <w:rFonts w:cs="Arial"/>
        </w:rPr>
        <w:t>sole issue</w:t>
      </w:r>
      <w:r>
        <w:rPr>
          <w:rFonts w:cs="Arial"/>
        </w:rPr>
        <w:t xml:space="preserve"> of whether </w:t>
      </w:r>
      <w:r w:rsidR="00F8282C">
        <w:rPr>
          <w:rFonts w:cs="Arial"/>
        </w:rPr>
        <w:t>the Respondent did not comply with the agreed upon Remediation Work or any additional work that either or both ALC and Olmstead believes should have been performed</w:t>
      </w:r>
      <w:r w:rsidR="00540893">
        <w:rPr>
          <w:rFonts w:cs="Arial"/>
        </w:rPr>
        <w:t xml:space="preserve"> as being necessary and in such case the court will hold a hearing to determine if the additional disputed work is necessary</w:t>
      </w:r>
      <w:r w:rsidR="00373142">
        <w:rPr>
          <w:rFonts w:cs="Arial"/>
        </w:rPr>
        <w:t xml:space="preserve">. </w:t>
      </w:r>
      <w:r>
        <w:rPr>
          <w:rFonts w:cs="Arial"/>
        </w:rPr>
        <w:t xml:space="preserve"> In the event Petitioner establishes that the Remediation Work </w:t>
      </w:r>
      <w:r w:rsidR="00385E3B">
        <w:rPr>
          <w:rFonts w:cs="Arial"/>
        </w:rPr>
        <w:t xml:space="preserve">or additional disputed work </w:t>
      </w:r>
      <w:r>
        <w:rPr>
          <w:rFonts w:cs="Arial"/>
        </w:rPr>
        <w:t xml:space="preserve">was not completed, the Court shall issue an order </w:t>
      </w:r>
      <w:r w:rsidR="00373142">
        <w:rPr>
          <w:rFonts w:cs="Arial"/>
        </w:rPr>
        <w:t xml:space="preserve">or Respondent will agree to </w:t>
      </w:r>
      <w:r w:rsidR="00055504">
        <w:rPr>
          <w:rFonts w:cs="Arial"/>
        </w:rPr>
        <w:t>perform the</w:t>
      </w:r>
      <w:r>
        <w:rPr>
          <w:rFonts w:cs="Arial"/>
        </w:rPr>
        <w:t xml:space="preserve"> outstanding Remediation Work to be completed. In the event Respondent establishes that the Remediation Work was completed, this proceeding shall be dismissed, with prejudice. </w:t>
      </w:r>
      <w:r w:rsidR="00373142">
        <w:rPr>
          <w:rFonts w:cs="Arial"/>
        </w:rPr>
        <w:t xml:space="preserve">The prevailing party shall be entitled to an award of </w:t>
      </w:r>
      <w:proofErr w:type="gramStart"/>
      <w:r w:rsidR="00373142">
        <w:rPr>
          <w:rFonts w:cs="Arial"/>
        </w:rPr>
        <w:t>attorneys</w:t>
      </w:r>
      <w:proofErr w:type="gramEnd"/>
      <w:r w:rsidR="00373142">
        <w:rPr>
          <w:rFonts w:cs="Arial"/>
        </w:rPr>
        <w:t xml:space="preserve"> fees with regard to fees incurred after the Completion Date.</w:t>
      </w:r>
    </w:p>
    <w:p w:rsidR="00602C2D" w:rsidRDefault="00602C2D" w:rsidP="001B4BB6">
      <w:pPr>
        <w:pStyle w:val="ParaNumberDoubleSpace"/>
        <w:numPr>
          <w:ilvl w:val="0"/>
          <w:numId w:val="2"/>
        </w:numPr>
        <w:suppressAutoHyphens/>
        <w:spacing w:line="480" w:lineRule="auto"/>
        <w:rPr>
          <w:rFonts w:cs="Arial"/>
        </w:rPr>
      </w:pPr>
      <w:r>
        <w:rPr>
          <w:rFonts w:cs="Arial"/>
        </w:rPr>
        <w:t xml:space="preserve">In the event ALC and Olmstead agree that the Remediation Work </w:t>
      </w:r>
      <w:r w:rsidR="00F33E1D">
        <w:rPr>
          <w:rFonts w:cs="Arial"/>
        </w:rPr>
        <w:t>was not</w:t>
      </w:r>
      <w:r>
        <w:rPr>
          <w:rFonts w:cs="Arial"/>
        </w:rPr>
        <w:t xml:space="preserve"> completed after the Completion Date, </w:t>
      </w:r>
      <w:r w:rsidR="00C62013">
        <w:rPr>
          <w:rFonts w:cs="Arial"/>
        </w:rPr>
        <w:t>the Mold Remediation Company</w:t>
      </w:r>
      <w:r>
        <w:rPr>
          <w:rFonts w:cs="Arial"/>
        </w:rPr>
        <w:t xml:space="preserve"> shall </w:t>
      </w:r>
      <w:r>
        <w:rPr>
          <w:rFonts w:cs="Arial"/>
        </w:rPr>
        <w:lastRenderedPageBreak/>
        <w:t xml:space="preserve">complete the agreed upon </w:t>
      </w:r>
      <w:r w:rsidR="00F33E1D">
        <w:rPr>
          <w:rFonts w:cs="Arial"/>
        </w:rPr>
        <w:t>outstanding Renovation W</w:t>
      </w:r>
      <w:r>
        <w:rPr>
          <w:rFonts w:cs="Arial"/>
        </w:rPr>
        <w:t xml:space="preserve">ork and the Parties shall repeat the process as stated in paragraphs five (5) through </w:t>
      </w:r>
      <w:r w:rsidR="00CB2FA6">
        <w:rPr>
          <w:rFonts w:cs="Arial"/>
        </w:rPr>
        <w:t>nine</w:t>
      </w:r>
      <w:r>
        <w:rPr>
          <w:rFonts w:cs="Arial"/>
        </w:rPr>
        <w:t xml:space="preserve"> (</w:t>
      </w:r>
      <w:r w:rsidR="00CB2FA6">
        <w:rPr>
          <w:rFonts w:cs="Arial"/>
        </w:rPr>
        <w:t>9</w:t>
      </w:r>
      <w:r>
        <w:rPr>
          <w:rFonts w:cs="Arial"/>
        </w:rPr>
        <w:t>) herein.</w:t>
      </w:r>
    </w:p>
    <w:p w:rsidR="001B4BB6" w:rsidRPr="004C04B4" w:rsidRDefault="0039759D" w:rsidP="004C04B4">
      <w:pPr>
        <w:pStyle w:val="ParaNumberDoubleSpace"/>
        <w:numPr>
          <w:ilvl w:val="0"/>
          <w:numId w:val="2"/>
        </w:numPr>
        <w:suppressAutoHyphens/>
        <w:spacing w:line="480" w:lineRule="auto"/>
        <w:rPr>
          <w:rFonts w:cs="Arial"/>
        </w:rPr>
      </w:pPr>
      <w:r>
        <w:rPr>
          <w:rFonts w:cs="Arial"/>
        </w:rPr>
        <w:t>The Parties rep</w:t>
      </w:r>
      <w:r w:rsidR="00CB2FA6">
        <w:rPr>
          <w:rFonts w:cs="Arial"/>
        </w:rPr>
        <w:t>resent and acknowledge that this proceeding</w:t>
      </w:r>
      <w:r>
        <w:rPr>
          <w:rFonts w:cs="Arial"/>
        </w:rPr>
        <w:t xml:space="preserve"> </w:t>
      </w:r>
      <w:r w:rsidR="00CB2FA6">
        <w:rPr>
          <w:rFonts w:cs="Arial"/>
        </w:rPr>
        <w:t>may</w:t>
      </w:r>
      <w:r>
        <w:rPr>
          <w:rFonts w:cs="Arial"/>
        </w:rPr>
        <w:t xml:space="preserve"> only </w:t>
      </w:r>
      <w:r w:rsidR="00CB2FA6">
        <w:rPr>
          <w:rFonts w:cs="Arial"/>
        </w:rPr>
        <w:t xml:space="preserve">be </w:t>
      </w:r>
      <w:r>
        <w:rPr>
          <w:rFonts w:cs="Arial"/>
        </w:rPr>
        <w:t>restore</w:t>
      </w:r>
      <w:r w:rsidR="00CB2FA6">
        <w:rPr>
          <w:rFonts w:cs="Arial"/>
        </w:rPr>
        <w:t>d</w:t>
      </w:r>
      <w:r>
        <w:rPr>
          <w:rFonts w:cs="Arial"/>
        </w:rPr>
        <w:t xml:space="preserve"> for purposes of enforcing compliance with either </w:t>
      </w:r>
      <w:proofErr w:type="gramStart"/>
      <w:r>
        <w:rPr>
          <w:rFonts w:cs="Arial"/>
        </w:rPr>
        <w:t>Parties’</w:t>
      </w:r>
      <w:proofErr w:type="gramEnd"/>
      <w:r>
        <w:rPr>
          <w:rFonts w:cs="Arial"/>
        </w:rPr>
        <w:t xml:space="preserve"> </w:t>
      </w:r>
      <w:r w:rsidR="00CB2FA6">
        <w:rPr>
          <w:rFonts w:cs="Arial"/>
        </w:rPr>
        <w:t>obligations stated in this Stipulation</w:t>
      </w:r>
      <w:r>
        <w:rPr>
          <w:rFonts w:cs="Arial"/>
        </w:rPr>
        <w:t xml:space="preserve"> regarding the Remediation </w:t>
      </w:r>
      <w:r w:rsidR="005A07CE">
        <w:rPr>
          <w:rFonts w:cs="Arial"/>
        </w:rPr>
        <w:t>Work or</w:t>
      </w:r>
      <w:r w:rsidR="00F1760B">
        <w:rPr>
          <w:rFonts w:cs="Arial"/>
        </w:rPr>
        <w:t xml:space="preserve"> for additional disputed work.</w:t>
      </w:r>
      <w:r>
        <w:rPr>
          <w:rFonts w:cs="Arial"/>
        </w:rPr>
        <w:t xml:space="preserve"> </w:t>
      </w:r>
      <w:r w:rsidR="001B4BB6" w:rsidRPr="004C04B4">
        <w:rPr>
          <w:rFonts w:cs="Arial"/>
        </w:rPr>
        <w:t xml:space="preserve">  </w:t>
      </w:r>
    </w:p>
    <w:p w:rsidR="004C04B4" w:rsidRPr="00E74576" w:rsidRDefault="004C04B4" w:rsidP="005D6C5F">
      <w:pPr>
        <w:pStyle w:val="Number1"/>
        <w:numPr>
          <w:ilvl w:val="0"/>
          <w:numId w:val="2"/>
        </w:numPr>
        <w:spacing w:line="480" w:lineRule="auto"/>
        <w:jc w:val="both"/>
        <w:rPr>
          <w:rFonts w:ascii="Arial" w:hAnsi="Arial" w:cs="Arial"/>
        </w:rPr>
      </w:pPr>
      <w:r w:rsidRPr="00E74576">
        <w:rPr>
          <w:rFonts w:ascii="Arial" w:hAnsi="Arial" w:cs="Arial"/>
        </w:rPr>
        <w:t>For the valuable consideration set forth above and with the exception of the rights and obl</w:t>
      </w:r>
      <w:r>
        <w:rPr>
          <w:rFonts w:ascii="Arial" w:hAnsi="Arial" w:cs="Arial"/>
        </w:rPr>
        <w:t>igations arising pursuant to this Stipulation, this</w:t>
      </w:r>
      <w:r w:rsidRPr="00E74576">
        <w:rPr>
          <w:rFonts w:ascii="Arial" w:hAnsi="Arial" w:cs="Arial"/>
        </w:rPr>
        <w:t xml:space="preserve"> Stipulation shall constitute the parties’ accord and satisfaction and mutual release of any and all demands, rights, claims, remedies, actions, causes of actions or liabilities (collectively referred to herein as “claims”) that any party hereto may have against any other party hereto or against representatives, heirs, successors, assigns, officers, directors, partners, age</w:t>
      </w:r>
      <w:r>
        <w:rPr>
          <w:rFonts w:ascii="Arial" w:hAnsi="Arial" w:cs="Arial"/>
        </w:rPr>
        <w:t>nts, or employees of the other contained</w:t>
      </w:r>
      <w:r w:rsidRPr="00E74576">
        <w:rPr>
          <w:rFonts w:ascii="Arial" w:hAnsi="Arial" w:cs="Arial"/>
        </w:rPr>
        <w:t xml:space="preserve"> </w:t>
      </w:r>
      <w:r>
        <w:rPr>
          <w:rFonts w:ascii="Arial" w:hAnsi="Arial" w:cs="Arial"/>
        </w:rPr>
        <w:t xml:space="preserve">in Petition from the beginning of the world </w:t>
      </w:r>
      <w:r w:rsidRPr="00E74576">
        <w:rPr>
          <w:rFonts w:ascii="Arial" w:hAnsi="Arial" w:cs="Arial"/>
        </w:rPr>
        <w:t>through the date of this Stipulation.</w:t>
      </w:r>
    </w:p>
    <w:p w:rsidR="001B4BB6" w:rsidRPr="00993FF5" w:rsidRDefault="005D6C5F" w:rsidP="001B4BB6">
      <w:pPr>
        <w:pStyle w:val="ParaNumberDoubleSpace"/>
        <w:numPr>
          <w:ilvl w:val="0"/>
          <w:numId w:val="2"/>
        </w:numPr>
        <w:spacing w:line="480" w:lineRule="auto"/>
        <w:rPr>
          <w:rFonts w:cs="Arial"/>
        </w:rPr>
      </w:pPr>
      <w:r>
        <w:rPr>
          <w:rFonts w:cs="Arial"/>
        </w:rPr>
        <w:t xml:space="preserve">Both parties reserve their claims and defenses with respect to </w:t>
      </w:r>
      <w:proofErr w:type="gramStart"/>
      <w:r>
        <w:rPr>
          <w:rFonts w:cs="Arial"/>
        </w:rPr>
        <w:t>attorneys</w:t>
      </w:r>
      <w:proofErr w:type="gramEnd"/>
      <w:r>
        <w:rPr>
          <w:rFonts w:cs="Arial"/>
        </w:rPr>
        <w:t xml:space="preserve"> fees and cost incurred by the respective parties. </w:t>
      </w:r>
    </w:p>
    <w:p w:rsidR="004C04B4" w:rsidRPr="00E74576" w:rsidRDefault="004C04B4" w:rsidP="004C04B4">
      <w:pPr>
        <w:pStyle w:val="Number1"/>
        <w:numPr>
          <w:ilvl w:val="0"/>
          <w:numId w:val="2"/>
        </w:numPr>
        <w:spacing w:line="480" w:lineRule="auto"/>
        <w:jc w:val="both"/>
        <w:rPr>
          <w:rFonts w:ascii="Arial" w:hAnsi="Arial" w:cs="Arial"/>
          <w:color w:val="000000" w:themeColor="text1"/>
        </w:rPr>
      </w:pPr>
      <w:r w:rsidRPr="00E74576">
        <w:rPr>
          <w:rFonts w:ascii="Arial" w:hAnsi="Arial" w:cs="Arial"/>
        </w:rPr>
        <w:t>It is specifically understood and agreed by and between the parties that the within Stipulation is the result of extensive negotiations between the parties and that both parties shall be deemed to have drawn these documents in order to avoid any negative inference by any court as against the preparer of the document.</w:t>
      </w:r>
    </w:p>
    <w:p w:rsidR="004C04B4" w:rsidRDefault="004C04B4" w:rsidP="007A42C8">
      <w:pPr>
        <w:pStyle w:val="Number1"/>
        <w:numPr>
          <w:ilvl w:val="0"/>
          <w:numId w:val="2"/>
        </w:numPr>
        <w:spacing w:line="480" w:lineRule="auto"/>
        <w:jc w:val="both"/>
        <w:rPr>
          <w:rFonts w:ascii="Arial" w:hAnsi="Arial" w:cs="Arial"/>
        </w:rPr>
      </w:pPr>
      <w:r w:rsidRPr="00E74576">
        <w:rPr>
          <w:rFonts w:ascii="Arial" w:hAnsi="Arial" w:cs="Arial"/>
        </w:rPr>
        <w:t>This Stipulation supersedes and revokes all previous negotiations, arrangements, letters of intent, representations, and information conveyed, whether oral or in writing, be</w:t>
      </w:r>
      <w:r>
        <w:rPr>
          <w:rFonts w:ascii="Arial" w:hAnsi="Arial" w:cs="Arial"/>
        </w:rPr>
        <w:t>tween Petitioner and Respondent</w:t>
      </w:r>
      <w:r w:rsidRPr="00E74576">
        <w:rPr>
          <w:rFonts w:ascii="Arial" w:hAnsi="Arial" w:cs="Arial"/>
        </w:rPr>
        <w:t xml:space="preserve"> or their respective representatives or any other person purporting to represent Petitioner and Respondent</w:t>
      </w:r>
      <w:r>
        <w:rPr>
          <w:rFonts w:ascii="Arial" w:hAnsi="Arial" w:cs="Arial"/>
        </w:rPr>
        <w:t xml:space="preserve"> pertaining to this </w:t>
      </w:r>
      <w:r>
        <w:rPr>
          <w:rFonts w:ascii="Arial" w:hAnsi="Arial" w:cs="Arial"/>
        </w:rPr>
        <w:lastRenderedPageBreak/>
        <w:t>proceeding</w:t>
      </w:r>
      <w:r w:rsidRPr="00E74576">
        <w:rPr>
          <w:rFonts w:ascii="Arial" w:hAnsi="Arial" w:cs="Arial"/>
        </w:rPr>
        <w:t xml:space="preserve">.  All prior statements, understandings or memoranda shall be merged into the terms of this Stipulation and shall </w:t>
      </w:r>
      <w:r>
        <w:rPr>
          <w:rFonts w:ascii="Arial" w:hAnsi="Arial" w:cs="Arial"/>
        </w:rPr>
        <w:t xml:space="preserve">not survive. </w:t>
      </w:r>
      <w:r w:rsidRPr="00E74576">
        <w:rPr>
          <w:rFonts w:ascii="Arial" w:hAnsi="Arial" w:cs="Arial"/>
        </w:rPr>
        <w:t>Except as otherwise provided in this Stipulation, no subsequent alteration, amendment, change or addition to this Stipulation shall be binding</w:t>
      </w:r>
      <w:r>
        <w:rPr>
          <w:rFonts w:ascii="Arial" w:hAnsi="Arial" w:cs="Arial"/>
        </w:rPr>
        <w:t xml:space="preserve"> upon Petitioner and Respondent</w:t>
      </w:r>
      <w:r w:rsidRPr="00E74576">
        <w:rPr>
          <w:rFonts w:ascii="Arial" w:hAnsi="Arial" w:cs="Arial"/>
        </w:rPr>
        <w:t>, unless in writing and signed by the party against whom enforcement of the alteration, amendment, change or addition is sought.</w:t>
      </w:r>
    </w:p>
    <w:p w:rsidR="004C04B4" w:rsidRPr="00E74576" w:rsidRDefault="004C04B4" w:rsidP="007A42C8">
      <w:pPr>
        <w:pStyle w:val="Number1"/>
        <w:numPr>
          <w:ilvl w:val="0"/>
          <w:numId w:val="2"/>
        </w:numPr>
        <w:spacing w:line="480" w:lineRule="auto"/>
        <w:jc w:val="both"/>
        <w:rPr>
          <w:rFonts w:ascii="Arial" w:hAnsi="Arial" w:cs="Arial"/>
        </w:rPr>
      </w:pPr>
      <w:r w:rsidRPr="00E74576">
        <w:rPr>
          <w:rFonts w:ascii="Arial" w:hAnsi="Arial" w:cs="Arial"/>
          <w:color w:val="000000" w:themeColor="text1"/>
        </w:rPr>
        <w:t xml:space="preserve">This Stipulation is entered </w:t>
      </w:r>
      <w:r>
        <w:rPr>
          <w:rFonts w:ascii="Arial" w:hAnsi="Arial" w:cs="Arial"/>
          <w:color w:val="000000" w:themeColor="text1"/>
        </w:rPr>
        <w:t xml:space="preserve">into after full investigation. </w:t>
      </w:r>
      <w:r w:rsidRPr="00E74576">
        <w:rPr>
          <w:rFonts w:ascii="Arial" w:hAnsi="Arial" w:cs="Arial"/>
          <w:color w:val="000000" w:themeColor="text1"/>
        </w:rPr>
        <w:t>Neither party has relied upon any statement or representation not specifically embodied in this Stipulation. Each party has had the opportunity to retain counsel and review this document with a counsel of their choosing.</w:t>
      </w:r>
    </w:p>
    <w:p w:rsidR="004C04B4" w:rsidRPr="00E74576" w:rsidRDefault="004C04B4" w:rsidP="007A42C8">
      <w:pPr>
        <w:pStyle w:val="Number1"/>
        <w:numPr>
          <w:ilvl w:val="0"/>
          <w:numId w:val="2"/>
        </w:numPr>
        <w:spacing w:line="480" w:lineRule="auto"/>
        <w:jc w:val="both"/>
        <w:rPr>
          <w:rFonts w:ascii="Arial" w:hAnsi="Arial" w:cs="Arial"/>
        </w:rPr>
      </w:pPr>
      <w:r w:rsidRPr="00E74576">
        <w:rPr>
          <w:rFonts w:ascii="Arial" w:hAnsi="Arial" w:cs="Arial"/>
        </w:rPr>
        <w:t xml:space="preserve">This Stipulation shall be binding upon the respective parties, their heirs, assigns, executors, </w:t>
      </w:r>
      <w:proofErr w:type="gramStart"/>
      <w:r w:rsidRPr="00E74576">
        <w:rPr>
          <w:rFonts w:ascii="Arial" w:hAnsi="Arial" w:cs="Arial"/>
        </w:rPr>
        <w:t>administrators</w:t>
      </w:r>
      <w:proofErr w:type="gramEnd"/>
      <w:r w:rsidRPr="00E74576">
        <w:rPr>
          <w:rFonts w:ascii="Arial" w:hAnsi="Arial" w:cs="Arial"/>
        </w:rPr>
        <w:t xml:space="preserve"> and successors-in-interest to their property.</w:t>
      </w:r>
    </w:p>
    <w:p w:rsidR="004C04B4" w:rsidRDefault="004C04B4" w:rsidP="007A42C8">
      <w:pPr>
        <w:pStyle w:val="Number1"/>
        <w:numPr>
          <w:ilvl w:val="0"/>
          <w:numId w:val="2"/>
        </w:numPr>
        <w:spacing w:line="480" w:lineRule="auto"/>
        <w:jc w:val="both"/>
        <w:rPr>
          <w:rFonts w:ascii="Arial" w:hAnsi="Arial" w:cs="Arial"/>
        </w:rPr>
      </w:pPr>
      <w:r w:rsidRPr="00E74576">
        <w:rPr>
          <w:rFonts w:ascii="Arial" w:hAnsi="Arial" w:cs="Arial"/>
        </w:rPr>
        <w:t xml:space="preserve">Facsimile, electronic or PDF signatures shall be deemed originals. </w:t>
      </w:r>
    </w:p>
    <w:p w:rsidR="004C04B4" w:rsidRPr="004C04B4" w:rsidRDefault="004C04B4" w:rsidP="007A42C8">
      <w:pPr>
        <w:pStyle w:val="Number1"/>
        <w:numPr>
          <w:ilvl w:val="0"/>
          <w:numId w:val="2"/>
        </w:numPr>
        <w:spacing w:line="480" w:lineRule="auto"/>
        <w:jc w:val="both"/>
        <w:rPr>
          <w:rFonts w:ascii="Arial" w:hAnsi="Arial" w:cs="Arial"/>
        </w:rPr>
      </w:pPr>
      <w:r w:rsidRPr="00E74576">
        <w:rPr>
          <w:rFonts w:ascii="Arial" w:hAnsi="Arial" w:cs="Arial"/>
        </w:rPr>
        <w:t>This Stipulation may be executed in one or more counterparts, each of which shall be deemed an original, but all of which together shall constitute one and the same instrument.</w:t>
      </w:r>
    </w:p>
    <w:tbl>
      <w:tblPr>
        <w:tblW w:w="9900" w:type="dxa"/>
        <w:jc w:val="center"/>
        <w:tblLook w:val="01E0" w:firstRow="1" w:lastRow="1" w:firstColumn="1" w:lastColumn="1" w:noHBand="0" w:noVBand="0"/>
      </w:tblPr>
      <w:tblGrid>
        <w:gridCol w:w="5040"/>
        <w:gridCol w:w="4860"/>
      </w:tblGrid>
      <w:tr w:rsidR="004C04B4" w:rsidRPr="00E74576" w:rsidTr="006C5CA3">
        <w:trPr>
          <w:jc w:val="center"/>
        </w:trPr>
        <w:tc>
          <w:tcPr>
            <w:tcW w:w="5040" w:type="dxa"/>
            <w:shd w:val="clear" w:color="auto" w:fill="auto"/>
          </w:tcPr>
          <w:p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BELKIN BURDEN GOLDMAN, LLP</w:t>
            </w:r>
          </w:p>
          <w:p w:rsidR="004C04B4" w:rsidRPr="0097263E" w:rsidRDefault="004C04B4" w:rsidP="006C5CA3">
            <w:pPr>
              <w:tabs>
                <w:tab w:val="left" w:pos="810"/>
                <w:tab w:val="left" w:pos="2016"/>
                <w:tab w:val="left" w:pos="2592"/>
                <w:tab w:val="left" w:pos="3780"/>
                <w:tab w:val="left" w:pos="5760"/>
                <w:tab w:val="left" w:pos="8640"/>
                <w:tab w:val="left" w:pos="9360"/>
              </w:tabs>
              <w:rPr>
                <w:rFonts w:cs="Arial"/>
                <w:i/>
                <w:color w:val="000000"/>
              </w:rPr>
            </w:pPr>
            <w:r w:rsidRPr="0097263E">
              <w:rPr>
                <w:rFonts w:cs="Arial"/>
                <w:i/>
                <w:color w:val="000000"/>
              </w:rPr>
              <w:t xml:space="preserve">Attorneys for </w:t>
            </w:r>
            <w:r>
              <w:rPr>
                <w:rFonts w:cs="Arial"/>
                <w:i/>
                <w:color w:val="000000"/>
              </w:rPr>
              <w:t>Owner-Respondent</w:t>
            </w:r>
          </w:p>
          <w:p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270 Madison Avenue</w:t>
            </w:r>
          </w:p>
          <w:p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New York, New York 10016</w:t>
            </w:r>
          </w:p>
          <w:p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themeColor="text1"/>
              </w:rPr>
              <w:t>(212) 867-4466</w:t>
            </w:r>
          </w:p>
          <w:p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p>
          <w:p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By</w:t>
            </w:r>
            <w:proofErr w:type="gramStart"/>
            <w:r w:rsidRPr="0097263E">
              <w:rPr>
                <w:rFonts w:cs="Arial"/>
                <w:color w:val="000000"/>
              </w:rPr>
              <w:t>:_</w:t>
            </w:r>
            <w:proofErr w:type="gramEnd"/>
            <w:r w:rsidRPr="0097263E">
              <w:rPr>
                <w:rFonts w:cs="Arial"/>
                <w:color w:val="000000"/>
              </w:rPr>
              <w:t>_____________________________</w:t>
            </w:r>
          </w:p>
          <w:p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r w:rsidRPr="0097263E">
              <w:rPr>
                <w:rFonts w:cs="Arial"/>
                <w:color w:val="000000"/>
              </w:rPr>
              <w:t xml:space="preserve">     </w:t>
            </w:r>
            <w:r>
              <w:rPr>
                <w:rFonts w:cs="Arial"/>
                <w:color w:val="000000"/>
              </w:rPr>
              <w:t xml:space="preserve">David M. </w:t>
            </w:r>
            <w:proofErr w:type="spellStart"/>
            <w:r>
              <w:rPr>
                <w:rFonts w:cs="Arial"/>
                <w:color w:val="000000"/>
              </w:rPr>
              <w:t>Skaller</w:t>
            </w:r>
            <w:proofErr w:type="spellEnd"/>
            <w:r w:rsidRPr="0097263E">
              <w:rPr>
                <w:rFonts w:cs="Arial"/>
                <w:color w:val="000000"/>
              </w:rPr>
              <w:t>, Esq.</w:t>
            </w:r>
          </w:p>
          <w:p w:rsidR="004C04B4"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p>
          <w:p w:rsidR="00082320" w:rsidRPr="00993FF5" w:rsidRDefault="00082320" w:rsidP="00082320">
            <w:pPr>
              <w:autoSpaceDE w:val="0"/>
              <w:jc w:val="left"/>
              <w:rPr>
                <w:rFonts w:cs="Arial"/>
              </w:rPr>
            </w:pPr>
            <w:r w:rsidRPr="00993FF5">
              <w:rPr>
                <w:rFonts w:cs="Arial"/>
                <w:caps/>
              </w:rPr>
              <w:t>Department of housing preservation and development</w:t>
            </w:r>
          </w:p>
          <w:p w:rsidR="00082320" w:rsidRPr="00993FF5" w:rsidRDefault="00082320" w:rsidP="00082320">
            <w:pPr>
              <w:autoSpaceDE w:val="0"/>
              <w:jc w:val="left"/>
              <w:rPr>
                <w:rFonts w:cs="Arial"/>
              </w:rPr>
            </w:pPr>
            <w:r w:rsidRPr="00993FF5">
              <w:rPr>
                <w:rFonts w:cs="Arial"/>
              </w:rPr>
              <w:t>100 Gold Street, 6</w:t>
            </w:r>
            <w:r w:rsidRPr="00993FF5">
              <w:rPr>
                <w:rFonts w:cs="Arial"/>
                <w:vertAlign w:val="superscript"/>
              </w:rPr>
              <w:t>th</w:t>
            </w:r>
            <w:r w:rsidRPr="00993FF5">
              <w:rPr>
                <w:rFonts w:cs="Arial"/>
              </w:rPr>
              <w:t xml:space="preserve"> Floor</w:t>
            </w:r>
          </w:p>
          <w:p w:rsidR="00082320" w:rsidRPr="00993FF5" w:rsidRDefault="00082320" w:rsidP="00082320">
            <w:pPr>
              <w:autoSpaceDE w:val="0"/>
              <w:jc w:val="left"/>
              <w:rPr>
                <w:rFonts w:cs="Arial"/>
              </w:rPr>
            </w:pPr>
            <w:r w:rsidRPr="00993FF5">
              <w:rPr>
                <w:rFonts w:cs="Arial"/>
              </w:rPr>
              <w:t>New York, New York 10038</w:t>
            </w:r>
          </w:p>
          <w:p w:rsidR="00082320" w:rsidRPr="00993FF5" w:rsidRDefault="00082320" w:rsidP="00082320">
            <w:pPr>
              <w:pStyle w:val="ParaNumberDoubleSpace"/>
              <w:numPr>
                <w:ilvl w:val="0"/>
                <w:numId w:val="0"/>
              </w:numPr>
              <w:tabs>
                <w:tab w:val="left" w:pos="900"/>
              </w:tabs>
              <w:spacing w:line="240" w:lineRule="auto"/>
              <w:rPr>
                <w:rFonts w:cs="Arial"/>
              </w:rPr>
            </w:pPr>
          </w:p>
          <w:p w:rsidR="00082320" w:rsidRPr="00993FF5" w:rsidRDefault="00082320" w:rsidP="00082320">
            <w:pPr>
              <w:autoSpaceDE w:val="0"/>
              <w:jc w:val="left"/>
              <w:rPr>
                <w:rFonts w:cs="Arial"/>
              </w:rPr>
            </w:pPr>
            <w:r w:rsidRPr="00993FF5">
              <w:rPr>
                <w:rFonts w:cs="Arial"/>
              </w:rPr>
              <w:t>By</w:t>
            </w:r>
            <w:proofErr w:type="gramStart"/>
            <w:r w:rsidRPr="00993FF5">
              <w:rPr>
                <w:rFonts w:cs="Arial"/>
              </w:rPr>
              <w:t>:_</w:t>
            </w:r>
            <w:proofErr w:type="gramEnd"/>
            <w:r w:rsidRPr="00993FF5">
              <w:rPr>
                <w:rFonts w:cs="Arial"/>
              </w:rPr>
              <w:t>_____________________________</w:t>
            </w:r>
          </w:p>
          <w:p w:rsidR="00082320" w:rsidRPr="00993FF5" w:rsidRDefault="00082320" w:rsidP="00082320">
            <w:pPr>
              <w:pStyle w:val="ParaNumberDoubleSpace"/>
              <w:numPr>
                <w:ilvl w:val="0"/>
                <w:numId w:val="0"/>
              </w:numPr>
              <w:tabs>
                <w:tab w:val="left" w:pos="900"/>
              </w:tabs>
              <w:spacing w:line="240" w:lineRule="auto"/>
              <w:rPr>
                <w:rFonts w:cs="Arial"/>
              </w:rPr>
            </w:pPr>
            <w:r>
              <w:rPr>
                <w:rFonts w:cs="Arial"/>
              </w:rPr>
              <w:lastRenderedPageBreak/>
              <w:t xml:space="preserve">     Anne M. Broomfield</w:t>
            </w:r>
            <w:r w:rsidRPr="00993FF5">
              <w:rPr>
                <w:rFonts w:cs="Arial"/>
              </w:rPr>
              <w:t>, Esq.</w:t>
            </w:r>
          </w:p>
          <w:p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p>
          <w:p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bookmarkStart w:id="5" w:name="_GoBack"/>
            <w:bookmarkEnd w:id="5"/>
          </w:p>
        </w:tc>
        <w:tc>
          <w:tcPr>
            <w:tcW w:w="4860" w:type="dxa"/>
            <w:shd w:val="clear" w:color="auto" w:fill="auto"/>
          </w:tcPr>
          <w:p w:rsidR="004C04B4" w:rsidRPr="0097263E" w:rsidRDefault="004C04B4" w:rsidP="006C5CA3">
            <w:pPr>
              <w:spacing w:line="215" w:lineRule="auto"/>
              <w:ind w:right="-660"/>
              <w:rPr>
                <w:rFonts w:cs="Arial"/>
                <w:color w:val="000000"/>
              </w:rPr>
            </w:pPr>
            <w:proofErr w:type="spellStart"/>
            <w:r>
              <w:rPr>
                <w:rFonts w:cs="Arial"/>
                <w:color w:val="000000"/>
              </w:rPr>
              <w:lastRenderedPageBreak/>
              <w:t>Goodfarb</w:t>
            </w:r>
            <w:proofErr w:type="spellEnd"/>
            <w:r>
              <w:rPr>
                <w:rFonts w:cs="Arial"/>
                <w:color w:val="000000"/>
              </w:rPr>
              <w:t xml:space="preserve"> &amp; </w:t>
            </w:r>
            <w:proofErr w:type="spellStart"/>
            <w:r>
              <w:rPr>
                <w:rFonts w:cs="Arial"/>
                <w:color w:val="000000"/>
              </w:rPr>
              <w:t>Sandercock</w:t>
            </w:r>
            <w:proofErr w:type="spellEnd"/>
            <w:r>
              <w:rPr>
                <w:rFonts w:cs="Arial"/>
                <w:color w:val="000000"/>
              </w:rPr>
              <w:t>, LLP</w:t>
            </w:r>
          </w:p>
          <w:p w:rsidR="004C04B4" w:rsidRPr="0097263E" w:rsidRDefault="004C04B4" w:rsidP="006C5CA3">
            <w:pPr>
              <w:spacing w:line="215" w:lineRule="auto"/>
              <w:rPr>
                <w:rFonts w:cs="Arial"/>
                <w:i/>
                <w:color w:val="000000"/>
              </w:rPr>
            </w:pPr>
            <w:r>
              <w:rPr>
                <w:rFonts w:cs="Arial"/>
                <w:i/>
                <w:color w:val="000000"/>
              </w:rPr>
              <w:t>Attorneys for Petitioner</w:t>
            </w:r>
          </w:p>
          <w:p w:rsidR="004C04B4" w:rsidRPr="0097263E" w:rsidRDefault="00082320" w:rsidP="006C5CA3">
            <w:pPr>
              <w:spacing w:line="215" w:lineRule="auto"/>
              <w:rPr>
                <w:rFonts w:cs="Arial"/>
                <w:color w:val="000000"/>
              </w:rPr>
            </w:pPr>
            <w:r>
              <w:rPr>
                <w:rFonts w:cs="Arial"/>
                <w:color w:val="000000"/>
              </w:rPr>
              <w:t>110 E 59</w:t>
            </w:r>
            <w:r w:rsidRPr="00082320">
              <w:rPr>
                <w:rFonts w:cs="Arial"/>
                <w:color w:val="000000"/>
                <w:vertAlign w:val="superscript"/>
              </w:rPr>
              <w:t>th</w:t>
            </w:r>
            <w:r>
              <w:rPr>
                <w:rFonts w:cs="Arial"/>
                <w:color w:val="000000"/>
              </w:rPr>
              <w:t xml:space="preserve"> Street, 22</w:t>
            </w:r>
            <w:r w:rsidRPr="00082320">
              <w:rPr>
                <w:rFonts w:cs="Arial"/>
                <w:color w:val="000000"/>
                <w:vertAlign w:val="superscript"/>
              </w:rPr>
              <w:t>nd</w:t>
            </w:r>
            <w:r>
              <w:rPr>
                <w:rFonts w:cs="Arial"/>
                <w:color w:val="000000"/>
              </w:rPr>
              <w:t xml:space="preserve"> Floor </w:t>
            </w:r>
          </w:p>
          <w:p w:rsidR="004C04B4" w:rsidRPr="0097263E" w:rsidRDefault="004C04B4" w:rsidP="006C5CA3">
            <w:pPr>
              <w:spacing w:line="215" w:lineRule="auto"/>
              <w:rPr>
                <w:rFonts w:cs="Arial"/>
                <w:color w:val="000000"/>
              </w:rPr>
            </w:pPr>
            <w:r w:rsidRPr="0097263E">
              <w:rPr>
                <w:rFonts w:cs="Arial"/>
                <w:color w:val="000000"/>
              </w:rPr>
              <w:t xml:space="preserve">New York, New York </w:t>
            </w:r>
            <w:r w:rsidR="00082320">
              <w:rPr>
                <w:rFonts w:cs="Arial"/>
                <w:color w:val="000000"/>
              </w:rPr>
              <w:t>10022</w:t>
            </w:r>
          </w:p>
          <w:p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rPr>
            </w:pPr>
            <w:r w:rsidRPr="0097263E">
              <w:rPr>
                <w:rFonts w:cs="Arial"/>
              </w:rPr>
              <w:t xml:space="preserve">(212) </w:t>
            </w:r>
            <w:r w:rsidR="00082320">
              <w:rPr>
                <w:rFonts w:cs="Arial"/>
              </w:rPr>
              <w:t>509</w:t>
            </w:r>
            <w:r>
              <w:rPr>
                <w:rFonts w:cs="Arial"/>
              </w:rPr>
              <w:t>-</w:t>
            </w:r>
            <w:r w:rsidR="00082320">
              <w:rPr>
                <w:rFonts w:cs="Arial"/>
              </w:rPr>
              <w:t>0440</w:t>
            </w:r>
          </w:p>
          <w:p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p>
          <w:p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t>By</w:t>
            </w:r>
            <w:proofErr w:type="gramStart"/>
            <w:r w:rsidRPr="0097263E">
              <w:rPr>
                <w:rFonts w:cs="Arial"/>
                <w:color w:val="000000"/>
              </w:rPr>
              <w:t>:_</w:t>
            </w:r>
            <w:proofErr w:type="gramEnd"/>
            <w:r w:rsidRPr="0097263E">
              <w:rPr>
                <w:rFonts w:cs="Arial"/>
                <w:color w:val="000000"/>
              </w:rPr>
              <w:t>_____________________________</w:t>
            </w:r>
          </w:p>
          <w:p w:rsidR="004C04B4" w:rsidRPr="0097263E" w:rsidRDefault="004C04B4" w:rsidP="006C5CA3">
            <w:pPr>
              <w:tabs>
                <w:tab w:val="left" w:pos="810"/>
                <w:tab w:val="left" w:pos="2016"/>
                <w:tab w:val="left" w:pos="2592"/>
                <w:tab w:val="left" w:pos="3780"/>
                <w:tab w:val="left" w:pos="4140"/>
                <w:tab w:val="left" w:pos="4320"/>
                <w:tab w:val="left" w:pos="8640"/>
                <w:tab w:val="left" w:pos="9360"/>
              </w:tabs>
              <w:rPr>
                <w:rFonts w:cs="Arial"/>
                <w:color w:val="000000"/>
              </w:rPr>
            </w:pPr>
            <w:r w:rsidRPr="0097263E">
              <w:rPr>
                <w:rFonts w:cs="Arial"/>
                <w:color w:val="000000"/>
              </w:rPr>
              <w:t xml:space="preserve">     </w:t>
            </w:r>
            <w:r w:rsidR="00667885">
              <w:rPr>
                <w:rFonts w:cs="Arial"/>
                <w:color w:val="000000"/>
              </w:rPr>
              <w:t>Margaret</w:t>
            </w:r>
            <w:r w:rsidR="00082320">
              <w:rPr>
                <w:rFonts w:cs="Arial"/>
                <w:color w:val="000000"/>
              </w:rPr>
              <w:t xml:space="preserve"> </w:t>
            </w:r>
            <w:proofErr w:type="spellStart"/>
            <w:r w:rsidR="00082320">
              <w:rPr>
                <w:rFonts w:cs="Arial"/>
                <w:color w:val="000000"/>
              </w:rPr>
              <w:t>Sandercock</w:t>
            </w:r>
            <w:proofErr w:type="spellEnd"/>
            <w:r w:rsidRPr="0097263E">
              <w:rPr>
                <w:rFonts w:cs="Arial"/>
                <w:color w:val="000000"/>
              </w:rPr>
              <w:t xml:space="preserve">, Esq. </w:t>
            </w:r>
          </w:p>
          <w:p w:rsidR="004C04B4" w:rsidRDefault="004C04B4"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rsidR="004C04B4"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r>
              <w:rPr>
                <w:rFonts w:cs="Arial"/>
                <w:color w:val="000000" w:themeColor="text1"/>
              </w:rPr>
              <w:t xml:space="preserve">Petitioner </w:t>
            </w:r>
          </w:p>
          <w:p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rsidR="00082320"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rsidR="00082320" w:rsidRPr="0097263E" w:rsidRDefault="00082320" w:rsidP="006C5CA3">
            <w:pPr>
              <w:tabs>
                <w:tab w:val="left" w:pos="810"/>
                <w:tab w:val="left" w:pos="2016"/>
                <w:tab w:val="left" w:pos="2592"/>
                <w:tab w:val="left" w:pos="3780"/>
                <w:tab w:val="left" w:pos="4140"/>
                <w:tab w:val="left" w:pos="4320"/>
                <w:tab w:val="left" w:pos="8640"/>
                <w:tab w:val="left" w:pos="9360"/>
              </w:tabs>
              <w:rPr>
                <w:rFonts w:cs="Arial"/>
                <w:color w:val="000000" w:themeColor="text1"/>
              </w:rPr>
            </w:pPr>
          </w:p>
          <w:p w:rsidR="004C04B4" w:rsidRPr="0097263E" w:rsidRDefault="004C04B4" w:rsidP="006C5CA3">
            <w:pPr>
              <w:tabs>
                <w:tab w:val="left" w:pos="810"/>
                <w:tab w:val="left" w:pos="2016"/>
                <w:tab w:val="left" w:pos="2592"/>
                <w:tab w:val="left" w:pos="3780"/>
                <w:tab w:val="left" w:pos="5760"/>
                <w:tab w:val="left" w:pos="8640"/>
                <w:tab w:val="left" w:pos="9360"/>
              </w:tabs>
              <w:rPr>
                <w:rFonts w:cs="Arial"/>
                <w:color w:val="000000"/>
              </w:rPr>
            </w:pPr>
            <w:r w:rsidRPr="0097263E">
              <w:rPr>
                <w:rFonts w:cs="Arial"/>
                <w:color w:val="000000"/>
              </w:rPr>
              <w:lastRenderedPageBreak/>
              <w:t>By</w:t>
            </w:r>
            <w:proofErr w:type="gramStart"/>
            <w:r w:rsidRPr="0097263E">
              <w:rPr>
                <w:rFonts w:cs="Arial"/>
                <w:color w:val="000000"/>
              </w:rPr>
              <w:t>:_</w:t>
            </w:r>
            <w:proofErr w:type="gramEnd"/>
            <w:r w:rsidR="00154DC4">
              <w:rPr>
                <w:rFonts w:cs="Arial"/>
                <w:noProof/>
                <w:color w:val="000000"/>
              </w:rPr>
              <w:drawing>
                <wp:inline distT="0" distB="0" distL="0" distR="0" wp14:anchorId="5EDA3F97" wp14:editId="75C65C6B">
                  <wp:extent cx="1891030" cy="1158298"/>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png"/>
                          <pic:cNvPicPr/>
                        </pic:nvPicPr>
                        <pic:blipFill>
                          <a:blip r:embed="rId8">
                            <a:extLst>
                              <a:ext uri="{28A0092B-C50C-407E-A947-70E740481C1C}">
                                <a14:useLocalDpi xmlns:a14="http://schemas.microsoft.com/office/drawing/2010/main" val="0"/>
                              </a:ext>
                            </a:extLst>
                          </a:blip>
                          <a:stretch>
                            <a:fillRect/>
                          </a:stretch>
                        </pic:blipFill>
                        <pic:spPr>
                          <a:xfrm>
                            <a:off x="0" y="0"/>
                            <a:ext cx="1891739" cy="1158732"/>
                          </a:xfrm>
                          <a:prstGeom prst="rect">
                            <a:avLst/>
                          </a:prstGeom>
                        </pic:spPr>
                      </pic:pic>
                    </a:graphicData>
                  </a:graphic>
                </wp:inline>
              </w:drawing>
            </w:r>
            <w:r w:rsidRPr="0097263E">
              <w:rPr>
                <w:rFonts w:cs="Arial"/>
                <w:color w:val="000000"/>
              </w:rPr>
              <w:t>_____________________________</w:t>
            </w:r>
          </w:p>
          <w:p w:rsidR="004C04B4" w:rsidRPr="005C5AB5" w:rsidRDefault="004C04B4" w:rsidP="00082320">
            <w:pPr>
              <w:spacing w:line="215" w:lineRule="auto"/>
              <w:rPr>
                <w:rFonts w:cs="Arial"/>
                <w:color w:val="000000"/>
              </w:rPr>
            </w:pPr>
            <w:r w:rsidRPr="0097263E">
              <w:rPr>
                <w:rFonts w:cs="Arial"/>
                <w:color w:val="000000"/>
              </w:rPr>
              <w:t xml:space="preserve">     </w:t>
            </w:r>
            <w:r w:rsidR="00082320">
              <w:rPr>
                <w:rFonts w:cs="Arial"/>
                <w:color w:val="000000"/>
              </w:rPr>
              <w:t>Christian Gray</w:t>
            </w:r>
          </w:p>
        </w:tc>
      </w:tr>
    </w:tbl>
    <w:p w:rsidR="0092773D" w:rsidRPr="00082320" w:rsidRDefault="0092773D" w:rsidP="00082320">
      <w:pPr>
        <w:keepNext/>
        <w:tabs>
          <w:tab w:val="left" w:pos="810"/>
          <w:tab w:val="left" w:pos="2016"/>
          <w:tab w:val="left" w:pos="2592"/>
          <w:tab w:val="left" w:pos="3780"/>
          <w:tab w:val="left" w:pos="5760"/>
        </w:tabs>
        <w:rPr>
          <w:rFonts w:cs="Arial"/>
          <w:caps/>
        </w:rPr>
      </w:pPr>
    </w:p>
    <w:sectPr w:rsidR="0092773D" w:rsidRPr="00082320" w:rsidSect="001B4BB6">
      <w:footerReference w:type="even" r:id="rId9"/>
      <w:footerReference w:type="default" r:id="rId10"/>
      <w:footerReference w:type="first" r:id="rId11"/>
      <w:pgSz w:w="12240" w:h="15840" w:code="1"/>
      <w:pgMar w:top="1350" w:right="1440" w:bottom="1440" w:left="1440" w:header="1440" w:footer="432"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3ED" w:rsidRDefault="007073ED" w:rsidP="001B4BB6">
      <w:r>
        <w:separator/>
      </w:r>
    </w:p>
  </w:endnote>
  <w:endnote w:type="continuationSeparator" w:id="0">
    <w:p w:rsidR="007073ED" w:rsidRDefault="007073ED" w:rsidP="001B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0000000000000000000"/>
    <w:charset w:val="00"/>
    <w:family w:val="auto"/>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42" w:rsidRPr="00B023D1" w:rsidRDefault="00B023D1" w:rsidP="00B023D1">
    <w:pPr>
      <w:pStyle w:val="Footer"/>
      <w:jc w:val="left"/>
      <w:rPr>
        <w:rFonts w:cs="Arial"/>
        <w:sz w:val="12"/>
      </w:rPr>
    </w:pPr>
    <w:r w:rsidRPr="00B023D1">
      <w:rPr>
        <w:rFonts w:cs="Arial"/>
        <w:noProof/>
        <w:sz w:val="12"/>
      </w:rPr>
      <w:t>DPHILLIPS/11132.0050/3078710.2</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74E" w:rsidRDefault="00154DC4" w:rsidP="00E50245">
    <w:pPr>
      <w:pStyle w:val="Footer"/>
      <w:spacing w:line="240" w:lineRule="exact"/>
    </w:pPr>
  </w:p>
  <w:p w:rsidR="00EC274E" w:rsidRDefault="00CB2FA6" w:rsidP="00E50245">
    <w:pPr>
      <w:pStyle w:val="Footer"/>
      <w:jc w:val="center"/>
    </w:pPr>
    <w:r>
      <w:t>-</w:t>
    </w:r>
    <w:r>
      <w:fldChar w:fldCharType="begin"/>
    </w:r>
    <w:r>
      <w:instrText xml:space="preserve">PAGE </w:instrText>
    </w:r>
    <w:r>
      <w:fldChar w:fldCharType="separate"/>
    </w:r>
    <w:r w:rsidR="00154DC4">
      <w:rPr>
        <w:noProof/>
      </w:rPr>
      <w:t>6</w:t>
    </w:r>
    <w:r>
      <w:fldChar w:fldCharType="end"/>
    </w:r>
    <w:r>
      <w:t>-</w:t>
    </w:r>
  </w:p>
  <w:p w:rsidR="00373142" w:rsidRDefault="00373142" w:rsidP="00E50245">
    <w:pPr>
      <w:pStyle w:val="Footer"/>
    </w:pPr>
  </w:p>
  <w:p w:rsidR="00EC274E" w:rsidRPr="00B023D1" w:rsidRDefault="00D372B0" w:rsidP="00B023D1">
    <w:pPr>
      <w:pStyle w:val="Footer"/>
      <w:jc w:val="left"/>
      <w:rPr>
        <w:rFonts w:cs="Arial"/>
        <w:sz w:val="12"/>
      </w:rPr>
    </w:pPr>
    <w:r>
      <w:rPr>
        <w:rFonts w:cs="Arial"/>
        <w:b/>
        <w:bCs/>
        <w:noProof/>
        <w:sz w:val="12"/>
      </w:rPr>
      <w:t>Error! Unknown op code for conditional.</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833" w:rsidRDefault="0079565A" w:rsidP="00373142">
    <w:pPr>
      <w:pStyle w:val="Footer"/>
      <w:jc w:val="left"/>
      <w:rPr>
        <w:rFonts w:cs="Arial"/>
        <w:sz w:val="12"/>
      </w:rPr>
    </w:pPr>
    <w:r w:rsidRPr="00373142">
      <w:rPr>
        <w:rFonts w:cs="Arial"/>
        <w:noProof/>
        <w:sz w:val="12"/>
      </w:rPr>
      <w:t>DPHILLIPS/11132.0050/3078710.1</w:t>
    </w:r>
  </w:p>
  <w:p w:rsidR="00BB3145" w:rsidRDefault="0079565A" w:rsidP="00D10833">
    <w:pPr>
      <w:pStyle w:val="Footer"/>
      <w:jc w:val="left"/>
      <w:rPr>
        <w:rFonts w:cs="Arial"/>
        <w:sz w:val="12"/>
      </w:rPr>
    </w:pPr>
    <w:r w:rsidRPr="00D10833">
      <w:rPr>
        <w:rFonts w:cs="Arial"/>
        <w:noProof/>
        <w:sz w:val="12"/>
      </w:rPr>
      <w:t>DPHILLIPS/11132.0050/3078710.2</w:t>
    </w:r>
  </w:p>
  <w:p w:rsidR="007A186E" w:rsidRDefault="0079565A" w:rsidP="00BB3145">
    <w:pPr>
      <w:pStyle w:val="Footer"/>
      <w:jc w:val="left"/>
      <w:rPr>
        <w:rFonts w:cs="Arial"/>
        <w:sz w:val="12"/>
      </w:rPr>
    </w:pPr>
    <w:r w:rsidRPr="00BB3145">
      <w:rPr>
        <w:rFonts w:cs="Arial"/>
        <w:noProof/>
        <w:sz w:val="12"/>
      </w:rPr>
      <w:t>DPHILLIPS/11132.0050/3078710.2</w:t>
    </w:r>
  </w:p>
  <w:p w:rsidR="00715A32" w:rsidRDefault="0079565A" w:rsidP="007A186E">
    <w:pPr>
      <w:pStyle w:val="Footer"/>
      <w:jc w:val="left"/>
      <w:rPr>
        <w:rFonts w:cs="Arial"/>
        <w:sz w:val="12"/>
      </w:rPr>
    </w:pPr>
    <w:r w:rsidRPr="007A186E">
      <w:rPr>
        <w:rFonts w:cs="Arial"/>
        <w:noProof/>
        <w:sz w:val="12"/>
      </w:rPr>
      <w:t>DPHILLIPS/11132.0050/3078710.2</w:t>
    </w:r>
  </w:p>
  <w:p w:rsidR="008C094E" w:rsidRDefault="0079565A" w:rsidP="00715A32">
    <w:pPr>
      <w:pStyle w:val="Footer"/>
      <w:jc w:val="left"/>
      <w:rPr>
        <w:rFonts w:cs="Arial"/>
        <w:sz w:val="12"/>
      </w:rPr>
    </w:pPr>
    <w:r w:rsidRPr="00715A32">
      <w:rPr>
        <w:rFonts w:cs="Arial"/>
        <w:noProof/>
        <w:sz w:val="12"/>
      </w:rPr>
      <w:t>DPHILLIPS/11132.0050/3078710.2</w:t>
    </w:r>
  </w:p>
  <w:p w:rsidR="006F55E5" w:rsidRDefault="0079565A" w:rsidP="008C094E">
    <w:pPr>
      <w:pStyle w:val="Footer"/>
      <w:jc w:val="left"/>
      <w:rPr>
        <w:rFonts w:cs="Arial"/>
        <w:sz w:val="12"/>
      </w:rPr>
    </w:pPr>
    <w:r w:rsidRPr="008C094E">
      <w:rPr>
        <w:rFonts w:cs="Arial"/>
        <w:noProof/>
        <w:sz w:val="12"/>
      </w:rPr>
      <w:t>DPHILLIPS/11132.0050/3078710.2</w:t>
    </w:r>
  </w:p>
  <w:p w:rsidR="00063809" w:rsidRDefault="0079565A" w:rsidP="006F55E5">
    <w:pPr>
      <w:pStyle w:val="Footer"/>
      <w:jc w:val="left"/>
      <w:rPr>
        <w:rFonts w:cs="Arial"/>
        <w:sz w:val="12"/>
      </w:rPr>
    </w:pPr>
    <w:r w:rsidRPr="006F55E5">
      <w:rPr>
        <w:rFonts w:cs="Arial"/>
        <w:noProof/>
        <w:sz w:val="12"/>
      </w:rPr>
      <w:t>DPHILLIPS/11132.0050/3078710.2</w:t>
    </w:r>
  </w:p>
  <w:p w:rsidR="00F60BC0" w:rsidRDefault="0079565A" w:rsidP="00063809">
    <w:pPr>
      <w:pStyle w:val="Footer"/>
      <w:jc w:val="left"/>
      <w:rPr>
        <w:rFonts w:cs="Arial"/>
        <w:sz w:val="12"/>
      </w:rPr>
    </w:pPr>
    <w:r w:rsidRPr="00063809">
      <w:rPr>
        <w:rFonts w:cs="Arial"/>
        <w:noProof/>
        <w:sz w:val="12"/>
      </w:rPr>
      <w:t>DPHILLIPS/11132.0050/3078710.2</w:t>
    </w:r>
  </w:p>
  <w:p w:rsidR="00BE1DB4" w:rsidRDefault="0079565A" w:rsidP="00F60BC0">
    <w:pPr>
      <w:pStyle w:val="Footer"/>
      <w:jc w:val="left"/>
      <w:rPr>
        <w:rFonts w:cs="Arial"/>
        <w:sz w:val="12"/>
      </w:rPr>
    </w:pPr>
    <w:r w:rsidRPr="00F60BC0">
      <w:rPr>
        <w:rFonts w:cs="Arial"/>
        <w:noProof/>
        <w:sz w:val="12"/>
      </w:rPr>
      <w:t>DPHILLIPS/11132.0050/3078710.2</w:t>
    </w:r>
  </w:p>
  <w:p w:rsidR="001E3979" w:rsidRDefault="0079565A" w:rsidP="00BE1DB4">
    <w:pPr>
      <w:pStyle w:val="Footer"/>
      <w:jc w:val="left"/>
      <w:rPr>
        <w:rFonts w:cs="Arial"/>
        <w:sz w:val="12"/>
      </w:rPr>
    </w:pPr>
    <w:r w:rsidRPr="00BE1DB4">
      <w:rPr>
        <w:rFonts w:cs="Arial"/>
        <w:noProof/>
        <w:sz w:val="12"/>
      </w:rPr>
      <w:t>DPHILLIPS/11132.0050/3078710.2</w:t>
    </w:r>
  </w:p>
  <w:p w:rsidR="00E84396" w:rsidRDefault="0079565A" w:rsidP="001E3979">
    <w:pPr>
      <w:pStyle w:val="Footer"/>
      <w:jc w:val="left"/>
      <w:rPr>
        <w:rFonts w:cs="Arial"/>
        <w:sz w:val="12"/>
      </w:rPr>
    </w:pPr>
    <w:r w:rsidRPr="001E3979">
      <w:rPr>
        <w:rFonts w:cs="Arial"/>
        <w:noProof/>
        <w:sz w:val="12"/>
      </w:rPr>
      <w:t>DPHILLIPS/11132.0050/3078710.2</w:t>
    </w:r>
  </w:p>
  <w:p w:rsidR="00993C7D" w:rsidRDefault="0079565A" w:rsidP="00E84396">
    <w:pPr>
      <w:pStyle w:val="Footer"/>
      <w:jc w:val="left"/>
      <w:rPr>
        <w:rFonts w:cs="Arial"/>
        <w:sz w:val="12"/>
      </w:rPr>
    </w:pPr>
    <w:r w:rsidRPr="00E84396">
      <w:rPr>
        <w:rFonts w:cs="Arial"/>
        <w:noProof/>
        <w:sz w:val="12"/>
      </w:rPr>
      <w:t>DPHILLIPS/11132.0050/3078710.2</w:t>
    </w:r>
  </w:p>
  <w:p w:rsidR="00062B1C" w:rsidRDefault="0079565A" w:rsidP="00993C7D">
    <w:pPr>
      <w:pStyle w:val="Footer"/>
      <w:jc w:val="left"/>
      <w:rPr>
        <w:rFonts w:cs="Arial"/>
        <w:sz w:val="12"/>
      </w:rPr>
    </w:pPr>
    <w:r w:rsidRPr="00993C7D">
      <w:rPr>
        <w:rFonts w:cs="Arial"/>
        <w:noProof/>
        <w:sz w:val="12"/>
      </w:rPr>
      <w:t>DPHILLIPS/11132.0050/3078710.2</w:t>
    </w:r>
  </w:p>
  <w:p w:rsidR="00F8282C" w:rsidRDefault="0079565A" w:rsidP="00062B1C">
    <w:pPr>
      <w:pStyle w:val="Footer"/>
      <w:jc w:val="left"/>
      <w:rPr>
        <w:rFonts w:cs="Arial"/>
        <w:sz w:val="12"/>
      </w:rPr>
    </w:pPr>
    <w:r w:rsidRPr="00062B1C">
      <w:rPr>
        <w:rFonts w:cs="Arial"/>
        <w:noProof/>
        <w:sz w:val="12"/>
      </w:rPr>
      <w:t>DPHILLIPS/11132.0050/3078710.2</w:t>
    </w:r>
  </w:p>
  <w:p w:rsidR="002838D9" w:rsidRDefault="0079565A" w:rsidP="00F8282C">
    <w:pPr>
      <w:pStyle w:val="Footer"/>
      <w:jc w:val="left"/>
      <w:rPr>
        <w:rFonts w:cs="Arial"/>
        <w:sz w:val="12"/>
      </w:rPr>
    </w:pPr>
    <w:r w:rsidRPr="00F8282C">
      <w:rPr>
        <w:rFonts w:cs="Arial"/>
        <w:noProof/>
        <w:sz w:val="12"/>
      </w:rPr>
      <w:t>DPHILLIPS/11132.0050/3078710.2</w:t>
    </w:r>
  </w:p>
  <w:p w:rsidR="00540893" w:rsidRDefault="0079565A" w:rsidP="002838D9">
    <w:pPr>
      <w:pStyle w:val="Footer"/>
      <w:jc w:val="left"/>
      <w:rPr>
        <w:rFonts w:cs="Arial"/>
        <w:sz w:val="12"/>
      </w:rPr>
    </w:pPr>
    <w:r w:rsidRPr="002838D9">
      <w:rPr>
        <w:rFonts w:cs="Arial"/>
        <w:noProof/>
        <w:sz w:val="12"/>
      </w:rPr>
      <w:t>DPHILLIPS/11132.0050/3078710.2</w:t>
    </w:r>
  </w:p>
  <w:p w:rsidR="00385E3B" w:rsidRDefault="0079565A" w:rsidP="00540893">
    <w:pPr>
      <w:pStyle w:val="Footer"/>
      <w:jc w:val="left"/>
      <w:rPr>
        <w:rFonts w:cs="Arial"/>
        <w:sz w:val="12"/>
      </w:rPr>
    </w:pPr>
    <w:r w:rsidRPr="00540893">
      <w:rPr>
        <w:rFonts w:cs="Arial"/>
        <w:noProof/>
        <w:sz w:val="12"/>
      </w:rPr>
      <w:t>DPHILLIPS/11132.0050/3078710.2</w:t>
    </w:r>
  </w:p>
  <w:p w:rsidR="00DF7F5B" w:rsidRDefault="0079565A" w:rsidP="00385E3B">
    <w:pPr>
      <w:pStyle w:val="Footer"/>
      <w:jc w:val="left"/>
      <w:rPr>
        <w:rFonts w:cs="Arial"/>
        <w:sz w:val="12"/>
      </w:rPr>
    </w:pPr>
    <w:r w:rsidRPr="00385E3B">
      <w:rPr>
        <w:rFonts w:cs="Arial"/>
        <w:noProof/>
        <w:sz w:val="12"/>
      </w:rPr>
      <w:t>DPHILLIPS/11132.0050/3078710.2</w:t>
    </w:r>
  </w:p>
  <w:p w:rsidR="00055504" w:rsidRDefault="0079565A" w:rsidP="00DF7F5B">
    <w:pPr>
      <w:pStyle w:val="Footer"/>
      <w:jc w:val="left"/>
      <w:rPr>
        <w:rFonts w:cs="Arial"/>
        <w:sz w:val="12"/>
      </w:rPr>
    </w:pPr>
    <w:r w:rsidRPr="00DF7F5B">
      <w:rPr>
        <w:rFonts w:cs="Arial"/>
        <w:noProof/>
        <w:sz w:val="12"/>
      </w:rPr>
      <w:t>DPHILLIPS/11132.0050/3078710.2</w:t>
    </w:r>
  </w:p>
  <w:p w:rsidR="008A0186" w:rsidRDefault="0079565A" w:rsidP="00055504">
    <w:pPr>
      <w:pStyle w:val="Footer"/>
      <w:jc w:val="left"/>
      <w:rPr>
        <w:rFonts w:cs="Arial"/>
        <w:sz w:val="12"/>
      </w:rPr>
    </w:pPr>
    <w:r w:rsidRPr="00055504">
      <w:rPr>
        <w:rFonts w:cs="Arial"/>
        <w:noProof/>
        <w:sz w:val="12"/>
      </w:rPr>
      <w:t>DPHILLIPS/11132.0050/3078710.2</w:t>
    </w:r>
  </w:p>
  <w:p w:rsidR="00F1760B" w:rsidRDefault="0079565A" w:rsidP="008A0186">
    <w:pPr>
      <w:pStyle w:val="Footer"/>
      <w:jc w:val="left"/>
      <w:rPr>
        <w:rFonts w:cs="Arial"/>
        <w:sz w:val="12"/>
      </w:rPr>
    </w:pPr>
    <w:r w:rsidRPr="008A0186">
      <w:rPr>
        <w:rFonts w:cs="Arial"/>
        <w:noProof/>
        <w:sz w:val="12"/>
      </w:rPr>
      <w:t>DPHILLIPS/11132.0050/3078710.2</w:t>
    </w:r>
  </w:p>
  <w:p w:rsidR="005A07CE" w:rsidRDefault="0079565A" w:rsidP="00F1760B">
    <w:pPr>
      <w:pStyle w:val="Footer"/>
      <w:jc w:val="left"/>
      <w:rPr>
        <w:rFonts w:cs="Arial"/>
        <w:sz w:val="12"/>
      </w:rPr>
    </w:pPr>
    <w:r w:rsidRPr="00F1760B">
      <w:rPr>
        <w:rFonts w:cs="Arial"/>
        <w:noProof/>
        <w:sz w:val="12"/>
      </w:rPr>
      <w:t>DPHILLIPS/11132.0050/3078710.2</w:t>
    </w:r>
  </w:p>
  <w:p w:rsidR="005D6C5F" w:rsidRDefault="0079565A" w:rsidP="005A07CE">
    <w:pPr>
      <w:pStyle w:val="Footer"/>
      <w:jc w:val="left"/>
      <w:rPr>
        <w:rFonts w:cs="Arial"/>
        <w:sz w:val="12"/>
      </w:rPr>
    </w:pPr>
    <w:r w:rsidRPr="005A07CE">
      <w:rPr>
        <w:rFonts w:cs="Arial"/>
        <w:noProof/>
        <w:sz w:val="12"/>
      </w:rPr>
      <w:t>DPHILLIPS/11132.0050/3078710.2</w:t>
    </w:r>
  </w:p>
  <w:p w:rsidR="00667885" w:rsidRDefault="0079565A" w:rsidP="005D6C5F">
    <w:pPr>
      <w:pStyle w:val="Footer"/>
      <w:jc w:val="left"/>
      <w:rPr>
        <w:rFonts w:cs="Arial"/>
        <w:sz w:val="12"/>
      </w:rPr>
    </w:pPr>
    <w:r w:rsidRPr="005D6C5F">
      <w:rPr>
        <w:rFonts w:cs="Arial"/>
        <w:noProof/>
        <w:sz w:val="12"/>
      </w:rPr>
      <w:t>DPHILLIPS/11132.0050/3078710.2</w:t>
    </w:r>
  </w:p>
  <w:p w:rsidR="007A42C8" w:rsidRDefault="0079565A" w:rsidP="00667885">
    <w:pPr>
      <w:pStyle w:val="Footer"/>
      <w:jc w:val="left"/>
      <w:rPr>
        <w:rFonts w:cs="Arial"/>
        <w:sz w:val="12"/>
      </w:rPr>
    </w:pPr>
    <w:r w:rsidRPr="00667885">
      <w:rPr>
        <w:rFonts w:cs="Arial"/>
        <w:noProof/>
        <w:sz w:val="12"/>
      </w:rPr>
      <w:t>DPHILLIPS/11132.0050/3078710.2</w:t>
    </w:r>
  </w:p>
  <w:p w:rsidR="00A34404" w:rsidRDefault="0079565A" w:rsidP="007A42C8">
    <w:pPr>
      <w:pStyle w:val="Footer"/>
      <w:jc w:val="left"/>
      <w:rPr>
        <w:rFonts w:cs="Arial"/>
        <w:sz w:val="12"/>
      </w:rPr>
    </w:pPr>
    <w:r w:rsidRPr="007A42C8">
      <w:rPr>
        <w:rFonts w:cs="Arial"/>
        <w:noProof/>
        <w:sz w:val="12"/>
      </w:rPr>
      <w:t>DPHILLIPS/11132.0050/3078710.2</w:t>
    </w:r>
  </w:p>
  <w:p w:rsidR="004922EC" w:rsidRDefault="0079565A" w:rsidP="00A34404">
    <w:pPr>
      <w:pStyle w:val="Footer"/>
      <w:jc w:val="left"/>
      <w:rPr>
        <w:rFonts w:cs="Arial"/>
        <w:sz w:val="12"/>
      </w:rPr>
    </w:pPr>
    <w:r w:rsidRPr="00A34404">
      <w:rPr>
        <w:rFonts w:cs="Arial"/>
        <w:noProof/>
        <w:sz w:val="12"/>
      </w:rPr>
      <w:t>DPHILLIPS/11132.0050/3078710.2</w:t>
    </w:r>
  </w:p>
  <w:p w:rsidR="008D3DB2" w:rsidRDefault="0079565A" w:rsidP="004922EC">
    <w:pPr>
      <w:pStyle w:val="Footer"/>
      <w:jc w:val="left"/>
      <w:rPr>
        <w:rFonts w:cs="Arial"/>
        <w:sz w:val="12"/>
      </w:rPr>
    </w:pPr>
    <w:r w:rsidRPr="004922EC">
      <w:rPr>
        <w:rFonts w:cs="Arial"/>
        <w:noProof/>
        <w:sz w:val="12"/>
      </w:rPr>
      <w:t>DPHILLIPS/11132.0050/3078710.2</w:t>
    </w:r>
  </w:p>
  <w:p w:rsidR="0079565A" w:rsidRDefault="0079565A" w:rsidP="008D3DB2">
    <w:pPr>
      <w:pStyle w:val="Footer"/>
      <w:jc w:val="left"/>
      <w:rPr>
        <w:rFonts w:cs="Arial"/>
        <w:sz w:val="12"/>
      </w:rPr>
    </w:pPr>
    <w:r w:rsidRPr="008D3DB2">
      <w:rPr>
        <w:rFonts w:cs="Arial"/>
        <w:noProof/>
        <w:sz w:val="12"/>
      </w:rPr>
      <w:t>DPHILLIPS/11132.0050/3078710.2</w:t>
    </w:r>
  </w:p>
  <w:p w:rsidR="0079565A" w:rsidRDefault="0079565A" w:rsidP="0079565A">
    <w:pPr>
      <w:pStyle w:val="Footer"/>
      <w:jc w:val="left"/>
      <w:rPr>
        <w:rFonts w:cs="Arial"/>
        <w:sz w:val="12"/>
      </w:rPr>
    </w:pPr>
  </w:p>
  <w:p w:rsidR="00B81E61" w:rsidRDefault="0079565A" w:rsidP="0079565A">
    <w:pPr>
      <w:pStyle w:val="Footer"/>
      <w:jc w:val="left"/>
      <w:rPr>
        <w:rFonts w:cs="Arial"/>
        <w:sz w:val="12"/>
      </w:rPr>
    </w:pPr>
    <w:r w:rsidRPr="0079565A">
      <w:rPr>
        <w:rFonts w:cs="Arial"/>
        <w:noProof/>
        <w:sz w:val="12"/>
      </w:rPr>
      <w:t>DPHILLIPS/11132.0050/3078710.2</w:t>
    </w:r>
  </w:p>
  <w:p w:rsidR="00B870F9" w:rsidRDefault="00B81E61" w:rsidP="00B81E61">
    <w:pPr>
      <w:pStyle w:val="Footer"/>
      <w:jc w:val="left"/>
      <w:rPr>
        <w:rFonts w:cs="Arial"/>
        <w:sz w:val="12"/>
      </w:rPr>
    </w:pPr>
    <w:r w:rsidRPr="00B81E61">
      <w:rPr>
        <w:rFonts w:cs="Arial"/>
        <w:noProof/>
        <w:sz w:val="12"/>
      </w:rPr>
      <w:t>DPHILLIPS/11132.0050/3078710.2</w:t>
    </w:r>
  </w:p>
  <w:p w:rsidR="00E87077" w:rsidRDefault="00B870F9" w:rsidP="00B870F9">
    <w:pPr>
      <w:pStyle w:val="Footer"/>
      <w:jc w:val="left"/>
      <w:rPr>
        <w:rFonts w:cs="Arial"/>
        <w:sz w:val="12"/>
      </w:rPr>
    </w:pPr>
    <w:r w:rsidRPr="00B870F9">
      <w:rPr>
        <w:rFonts w:cs="Arial"/>
        <w:noProof/>
        <w:sz w:val="12"/>
      </w:rPr>
      <w:t>DPHILLIPS/11132.0050/3078710.2</w:t>
    </w:r>
  </w:p>
  <w:p w:rsidR="0094690B" w:rsidRDefault="00E87077" w:rsidP="00E87077">
    <w:pPr>
      <w:pStyle w:val="Footer"/>
      <w:jc w:val="left"/>
      <w:rPr>
        <w:rFonts w:cs="Arial"/>
        <w:sz w:val="12"/>
      </w:rPr>
    </w:pPr>
    <w:r w:rsidRPr="00E87077">
      <w:rPr>
        <w:rFonts w:cs="Arial"/>
        <w:noProof/>
        <w:sz w:val="12"/>
      </w:rPr>
      <w:t>DPHILLIPS/11132.0050/3078710.2</w:t>
    </w:r>
  </w:p>
  <w:p w:rsidR="00B023D1" w:rsidRDefault="0094690B" w:rsidP="0094690B">
    <w:pPr>
      <w:pStyle w:val="Footer"/>
      <w:jc w:val="left"/>
      <w:rPr>
        <w:rFonts w:cs="Arial"/>
        <w:sz w:val="12"/>
      </w:rPr>
    </w:pPr>
    <w:r w:rsidRPr="0094690B">
      <w:rPr>
        <w:rFonts w:cs="Arial"/>
        <w:noProof/>
        <w:sz w:val="12"/>
      </w:rPr>
      <w:t>DPHILLIPS/11132.0050/3078710.2</w:t>
    </w:r>
  </w:p>
  <w:p w:rsidR="00373142" w:rsidRPr="00B023D1" w:rsidRDefault="00B023D1" w:rsidP="00B023D1">
    <w:pPr>
      <w:pStyle w:val="Footer"/>
      <w:jc w:val="left"/>
      <w:rPr>
        <w:rFonts w:cs="Arial"/>
        <w:sz w:val="12"/>
      </w:rPr>
    </w:pPr>
    <w:r w:rsidRPr="00B023D1">
      <w:rPr>
        <w:rFonts w:cs="Arial"/>
        <w:noProof/>
        <w:sz w:val="12"/>
      </w:rPr>
      <w:t>DPHILLIPS/11132.0050/3078710.2</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3ED" w:rsidRDefault="007073ED" w:rsidP="001B4BB6">
      <w:r>
        <w:separator/>
      </w:r>
    </w:p>
  </w:footnote>
  <w:footnote w:type="continuationSeparator" w:id="0">
    <w:p w:rsidR="007073ED" w:rsidRDefault="007073ED" w:rsidP="001B4BB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ParaNumbers2"/>
    <w:lvl w:ilvl="0">
      <w:start w:val="1"/>
      <w:numFmt w:val="decimal"/>
      <w:pStyle w:val="Number1"/>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
    <w:nsid w:val="00000005"/>
    <w:multiLevelType w:val="multilevel"/>
    <w:tmpl w:val="00000005"/>
    <w:name w:val="WW8Num8"/>
    <w:lvl w:ilvl="0">
      <w:start w:val="1"/>
      <w:numFmt w:val="decimal"/>
      <w:lvlText w:val="%1."/>
      <w:lvlJc w:val="left"/>
      <w:pPr>
        <w:tabs>
          <w:tab w:val="num" w:pos="720"/>
        </w:tabs>
        <w:ind w:left="0" w:firstLine="1440"/>
      </w:pPr>
      <w:rPr>
        <w:rFonts w:hint="default"/>
      </w:rPr>
    </w:lvl>
    <w:lvl w:ilvl="1">
      <w:start w:val="1"/>
      <w:numFmt w:val="lowerLetter"/>
      <w:lvlText w:val="(%2)"/>
      <w:lvlJc w:val="left"/>
      <w:pPr>
        <w:tabs>
          <w:tab w:val="num" w:pos="720"/>
        </w:tabs>
        <w:ind w:left="0" w:firstLine="2160"/>
      </w:pPr>
      <w:rPr>
        <w:rFonts w:hint="default"/>
      </w:rPr>
    </w:lvl>
    <w:lvl w:ilvl="2">
      <w:start w:val="1"/>
      <w:numFmt w:val="lowerRoman"/>
      <w:lvlText w:val="(%3)"/>
      <w:lvlJc w:val="left"/>
      <w:pPr>
        <w:tabs>
          <w:tab w:val="num" w:pos="720"/>
        </w:tabs>
        <w:ind w:left="360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667C6B15"/>
    <w:multiLevelType w:val="multilevel"/>
    <w:tmpl w:val="EDF0CC6C"/>
    <w:lvl w:ilvl="0">
      <w:start w:val="1"/>
      <w:numFmt w:val="decimal"/>
      <w:pStyle w:val="ParaNumberDoubleSpace"/>
      <w:lvlText w:val="%1."/>
      <w:lvlJc w:val="left"/>
      <w:pPr>
        <w:tabs>
          <w:tab w:val="num" w:pos="720"/>
        </w:tabs>
        <w:ind w:left="0" w:firstLine="1440"/>
      </w:pPr>
      <w:rPr>
        <w:rFonts w:hint="default"/>
      </w:rPr>
    </w:lvl>
    <w:lvl w:ilvl="1">
      <w:start w:val="1"/>
      <w:numFmt w:val="lowerLetter"/>
      <w:lvlText w:val="(%2)"/>
      <w:lvlJc w:val="left"/>
      <w:pPr>
        <w:tabs>
          <w:tab w:val="num" w:pos="720"/>
        </w:tabs>
        <w:ind w:left="0" w:firstLine="2160"/>
      </w:pPr>
      <w:rPr>
        <w:rFonts w:hint="default"/>
      </w:rPr>
    </w:lvl>
    <w:lvl w:ilvl="2">
      <w:start w:val="1"/>
      <w:numFmt w:val="lowerRoman"/>
      <w:lvlText w:val="(%3)"/>
      <w:lvlJc w:val="left"/>
      <w:pPr>
        <w:tabs>
          <w:tab w:val="num" w:pos="720"/>
        </w:tabs>
        <w:ind w:left="360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
  </w:num>
  <w:num w:numId="2">
    <w:abstractNumId w:val="1"/>
  </w:num>
  <w:num w:numId="3">
    <w:abstractNumId w:val="0"/>
    <w:lvlOverride w:ilvl="0">
      <w:lvl w:ilvl="0">
        <w:start w:val="1"/>
        <w:numFmt w:val="decimal"/>
        <w:pStyle w:val="Number1"/>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numFmt w:val="decimal"/>
        <w:lvlText w:val=""/>
        <w:lvlJc w:val="left"/>
        <w:rPr>
          <w:rFonts w:cs="Times New Roman"/>
        </w:rPr>
      </w:lvl>
    </w:lvlOverride>
  </w:num>
  <w:num w:numId="4">
    <w:abstractNumId w:val="0"/>
    <w:lvlOverride w:ilvl="0">
      <w:lvl w:ilvl="0">
        <w:start w:val="1"/>
        <w:numFmt w:val="decimal"/>
        <w:pStyle w:val="Number1"/>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numFmt w:val="decimal"/>
        <w:lvlText w:val=""/>
        <w:lvlJc w:val="left"/>
        <w:rPr>
          <w:rFonts w:cs="Times New Roman"/>
        </w:rPr>
      </w:lvl>
    </w:lvlOverride>
  </w:num>
  <w:num w:numId="5">
    <w:abstractNumId w:val="0"/>
    <w:lvlOverride w:ilvl="0">
      <w:lvl w:ilvl="0">
        <w:start w:val="1"/>
        <w:numFmt w:val="decimal"/>
        <w:pStyle w:val="Number1"/>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numFmt w:val="decimal"/>
        <w:lvlText w:val=""/>
        <w:lvlJc w:val="left"/>
        <w:rPr>
          <w:rFonts w:cs="Times New Roman"/>
        </w:rPr>
      </w:lvl>
    </w:lvlOverride>
  </w:num>
  <w:num w:numId="6">
    <w:abstractNumId w:val="0"/>
    <w:lvlOverride w:ilvl="0">
      <w:lvl w:ilvl="0">
        <w:start w:val="1"/>
        <w:numFmt w:val="decimal"/>
        <w:pStyle w:val="Number1"/>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numFmt w:val="decimal"/>
        <w:lvlText w:val=""/>
        <w:lvlJc w:val="left"/>
        <w:rPr>
          <w:rFonts w:cs="Times New Roman"/>
        </w:rPr>
      </w:lvl>
    </w:lvlOverride>
  </w:num>
  <w:num w:numId="7">
    <w:abstractNumId w:val="0"/>
    <w:lvlOverride w:ilvl="0">
      <w:lvl w:ilvl="0">
        <w:start w:val="1"/>
        <w:numFmt w:val="decimal"/>
        <w:pStyle w:val="Number1"/>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numFmt w:val="decimal"/>
        <w:lvlText w:val=""/>
        <w:lvlJc w:val="left"/>
        <w:rPr>
          <w:rFonts w:cs="Times New Roman"/>
        </w:rPr>
      </w:lvl>
    </w:lvlOverride>
  </w:num>
  <w:num w:numId="8">
    <w:abstractNumId w:val="0"/>
    <w:lvlOverride w:ilvl="0">
      <w:lvl w:ilvl="0">
        <w:start w:val="1"/>
        <w:numFmt w:val="decimal"/>
        <w:pStyle w:val="Number1"/>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numFmt w:val="decimal"/>
        <w:lvlText w:val=""/>
        <w:lvlJc w:val="left"/>
        <w:rPr>
          <w:rFonts w:cs="Times New Roman"/>
        </w:rPr>
      </w:lvl>
    </w:lvlOverride>
  </w:num>
  <w:num w:numId="9">
    <w:abstractNumId w:val="0"/>
    <w:lvlOverride w:ilvl="0">
      <w:lvl w:ilvl="0">
        <w:start w:val="1"/>
        <w:numFmt w:val="decimal"/>
        <w:pStyle w:val="Number1"/>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numFmt w:val="decimal"/>
        <w:lvlText w:val=""/>
        <w:lvlJc w:val="left"/>
        <w:rPr>
          <w:rFonts w:cs="Times New Roman"/>
        </w:rPr>
      </w:lvl>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BB6"/>
    <w:rsid w:val="00055504"/>
    <w:rsid w:val="00062B1C"/>
    <w:rsid w:val="00063809"/>
    <w:rsid w:val="00082320"/>
    <w:rsid w:val="00142975"/>
    <w:rsid w:val="00154DC4"/>
    <w:rsid w:val="001A3B4D"/>
    <w:rsid w:val="001B4BB6"/>
    <w:rsid w:val="001E3979"/>
    <w:rsid w:val="00282A35"/>
    <w:rsid w:val="002838D9"/>
    <w:rsid w:val="00373142"/>
    <w:rsid w:val="00385E3B"/>
    <w:rsid w:val="0039759D"/>
    <w:rsid w:val="003C50A2"/>
    <w:rsid w:val="004922EC"/>
    <w:rsid w:val="004C04B4"/>
    <w:rsid w:val="00540893"/>
    <w:rsid w:val="00585667"/>
    <w:rsid w:val="005A07CE"/>
    <w:rsid w:val="005D6C5F"/>
    <w:rsid w:val="00602C2D"/>
    <w:rsid w:val="00667885"/>
    <w:rsid w:val="006C2FB9"/>
    <w:rsid w:val="006F55E5"/>
    <w:rsid w:val="007073ED"/>
    <w:rsid w:val="00715A32"/>
    <w:rsid w:val="0079565A"/>
    <w:rsid w:val="007A186E"/>
    <w:rsid w:val="007A42C8"/>
    <w:rsid w:val="008A0186"/>
    <w:rsid w:val="008C094E"/>
    <w:rsid w:val="008D3DB2"/>
    <w:rsid w:val="0092773D"/>
    <w:rsid w:val="0094690B"/>
    <w:rsid w:val="00993C7D"/>
    <w:rsid w:val="00A33C81"/>
    <w:rsid w:val="00A34404"/>
    <w:rsid w:val="00AC1459"/>
    <w:rsid w:val="00B023D1"/>
    <w:rsid w:val="00B81E61"/>
    <w:rsid w:val="00B870F9"/>
    <w:rsid w:val="00BB3145"/>
    <w:rsid w:val="00BE1DB4"/>
    <w:rsid w:val="00C62013"/>
    <w:rsid w:val="00CB2FA6"/>
    <w:rsid w:val="00D10833"/>
    <w:rsid w:val="00D372B0"/>
    <w:rsid w:val="00D45AFE"/>
    <w:rsid w:val="00DF7F5B"/>
    <w:rsid w:val="00E84396"/>
    <w:rsid w:val="00E87077"/>
    <w:rsid w:val="00F1760B"/>
    <w:rsid w:val="00F33E1D"/>
    <w:rsid w:val="00F60BC0"/>
    <w:rsid w:val="00F8282C"/>
    <w:rsid w:val="00FD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BB6"/>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B4BB6"/>
    <w:rPr>
      <w:vertAlign w:val="superscript"/>
    </w:rPr>
  </w:style>
  <w:style w:type="paragraph" w:styleId="Footer">
    <w:name w:val="footer"/>
    <w:basedOn w:val="Normal"/>
    <w:link w:val="FooterChar"/>
    <w:rsid w:val="001B4BB6"/>
    <w:pPr>
      <w:tabs>
        <w:tab w:val="center" w:pos="4320"/>
        <w:tab w:val="right" w:pos="8640"/>
      </w:tabs>
    </w:pPr>
  </w:style>
  <w:style w:type="character" w:customStyle="1" w:styleId="FooterChar">
    <w:name w:val="Footer Char"/>
    <w:basedOn w:val="DefaultParagraphFont"/>
    <w:link w:val="Footer"/>
    <w:rsid w:val="001B4BB6"/>
    <w:rPr>
      <w:rFonts w:ascii="Arial" w:eastAsia="Times New Roman" w:hAnsi="Arial" w:cs="Times New Roman"/>
      <w:sz w:val="24"/>
      <w:szCs w:val="24"/>
    </w:rPr>
  </w:style>
  <w:style w:type="paragraph" w:customStyle="1" w:styleId="ParaNumberDoubleSpace">
    <w:name w:val="_Para Number Double Space"/>
    <w:basedOn w:val="Normal"/>
    <w:link w:val="ParaNumberDoubleSpaceChar"/>
    <w:qFormat/>
    <w:rsid w:val="001B4BB6"/>
    <w:pPr>
      <w:numPr>
        <w:numId w:val="1"/>
      </w:numPr>
      <w:spacing w:line="480" w:lineRule="exact"/>
    </w:pPr>
  </w:style>
  <w:style w:type="paragraph" w:styleId="FootnoteText">
    <w:name w:val="footnote text"/>
    <w:basedOn w:val="Normal"/>
    <w:link w:val="FootnoteTextChar"/>
    <w:semiHidden/>
    <w:rsid w:val="001B4BB6"/>
    <w:pPr>
      <w:spacing w:after="240"/>
      <w:ind w:firstLine="720"/>
    </w:pPr>
    <w:rPr>
      <w:sz w:val="20"/>
      <w:szCs w:val="20"/>
    </w:rPr>
  </w:style>
  <w:style w:type="character" w:customStyle="1" w:styleId="FootnoteTextChar">
    <w:name w:val="Footnote Text Char"/>
    <w:basedOn w:val="DefaultParagraphFont"/>
    <w:link w:val="FootnoteText"/>
    <w:semiHidden/>
    <w:rsid w:val="001B4BB6"/>
    <w:rPr>
      <w:rFonts w:ascii="Arial" w:eastAsia="Times New Roman" w:hAnsi="Arial" w:cs="Times New Roman"/>
      <w:sz w:val="20"/>
      <w:szCs w:val="20"/>
    </w:rPr>
  </w:style>
  <w:style w:type="character" w:styleId="Hyperlink">
    <w:name w:val="Hyperlink"/>
    <w:rsid w:val="001B4BB6"/>
    <w:rPr>
      <w:color w:val="0000FF"/>
      <w:u w:val="single"/>
    </w:rPr>
  </w:style>
  <w:style w:type="paragraph" w:customStyle="1" w:styleId="Number1">
    <w:name w:val="Number 1"/>
    <w:basedOn w:val="Normal"/>
    <w:rsid w:val="004C04B4"/>
    <w:pPr>
      <w:widowControl w:val="0"/>
      <w:numPr>
        <w:numId w:val="3"/>
      </w:numPr>
      <w:autoSpaceDE w:val="0"/>
      <w:autoSpaceDN w:val="0"/>
      <w:adjustRightInd w:val="0"/>
      <w:jc w:val="left"/>
      <w:outlineLvl w:val="0"/>
    </w:pPr>
    <w:rPr>
      <w:rFonts w:ascii="Times New Roman" w:hAnsi="Times New Roman"/>
    </w:rPr>
  </w:style>
  <w:style w:type="paragraph" w:styleId="Header">
    <w:name w:val="header"/>
    <w:basedOn w:val="Normal"/>
    <w:link w:val="HeaderChar"/>
    <w:uiPriority w:val="99"/>
    <w:unhideWhenUsed/>
    <w:rsid w:val="00082320"/>
    <w:pPr>
      <w:tabs>
        <w:tab w:val="center" w:pos="4680"/>
        <w:tab w:val="right" w:pos="9360"/>
      </w:tabs>
    </w:pPr>
  </w:style>
  <w:style w:type="character" w:customStyle="1" w:styleId="HeaderChar">
    <w:name w:val="Header Char"/>
    <w:basedOn w:val="DefaultParagraphFont"/>
    <w:link w:val="Header"/>
    <w:uiPriority w:val="99"/>
    <w:rsid w:val="00082320"/>
    <w:rPr>
      <w:rFonts w:ascii="Arial" w:eastAsia="Times New Roman" w:hAnsi="Arial" w:cs="Times New Roman"/>
      <w:sz w:val="24"/>
      <w:szCs w:val="24"/>
    </w:rPr>
  </w:style>
  <w:style w:type="character" w:customStyle="1" w:styleId="ParaNumberDoubleSpaceChar">
    <w:name w:val="_Para Number Double Space Char"/>
    <w:basedOn w:val="DefaultParagraphFont"/>
    <w:link w:val="ParaNumberDoubleSpace"/>
    <w:rsid w:val="001A3B4D"/>
    <w:rPr>
      <w:rFonts w:ascii="Arial" w:eastAsia="Times New Roman" w:hAnsi="Arial" w:cs="Times New Roman"/>
      <w:sz w:val="24"/>
      <w:szCs w:val="24"/>
    </w:rPr>
  </w:style>
  <w:style w:type="paragraph" w:styleId="ListParagraph">
    <w:name w:val="List Paragraph"/>
    <w:basedOn w:val="Normal"/>
    <w:uiPriority w:val="34"/>
    <w:qFormat/>
    <w:rsid w:val="00B870F9"/>
    <w:pPr>
      <w:ind w:left="720"/>
      <w:contextualSpacing/>
    </w:pPr>
  </w:style>
  <w:style w:type="paragraph" w:styleId="BalloonText">
    <w:name w:val="Balloon Text"/>
    <w:basedOn w:val="Normal"/>
    <w:link w:val="BalloonTextChar"/>
    <w:uiPriority w:val="99"/>
    <w:semiHidden/>
    <w:unhideWhenUsed/>
    <w:rsid w:val="00154D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54DC4"/>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BB6"/>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B4BB6"/>
    <w:rPr>
      <w:vertAlign w:val="superscript"/>
    </w:rPr>
  </w:style>
  <w:style w:type="paragraph" w:styleId="Footer">
    <w:name w:val="footer"/>
    <w:basedOn w:val="Normal"/>
    <w:link w:val="FooterChar"/>
    <w:rsid w:val="001B4BB6"/>
    <w:pPr>
      <w:tabs>
        <w:tab w:val="center" w:pos="4320"/>
        <w:tab w:val="right" w:pos="8640"/>
      </w:tabs>
    </w:pPr>
  </w:style>
  <w:style w:type="character" w:customStyle="1" w:styleId="FooterChar">
    <w:name w:val="Footer Char"/>
    <w:basedOn w:val="DefaultParagraphFont"/>
    <w:link w:val="Footer"/>
    <w:rsid w:val="001B4BB6"/>
    <w:rPr>
      <w:rFonts w:ascii="Arial" w:eastAsia="Times New Roman" w:hAnsi="Arial" w:cs="Times New Roman"/>
      <w:sz w:val="24"/>
      <w:szCs w:val="24"/>
    </w:rPr>
  </w:style>
  <w:style w:type="paragraph" w:customStyle="1" w:styleId="ParaNumberDoubleSpace">
    <w:name w:val="_Para Number Double Space"/>
    <w:basedOn w:val="Normal"/>
    <w:link w:val="ParaNumberDoubleSpaceChar"/>
    <w:qFormat/>
    <w:rsid w:val="001B4BB6"/>
    <w:pPr>
      <w:numPr>
        <w:numId w:val="1"/>
      </w:numPr>
      <w:spacing w:line="480" w:lineRule="exact"/>
    </w:pPr>
  </w:style>
  <w:style w:type="paragraph" w:styleId="FootnoteText">
    <w:name w:val="footnote text"/>
    <w:basedOn w:val="Normal"/>
    <w:link w:val="FootnoteTextChar"/>
    <w:semiHidden/>
    <w:rsid w:val="001B4BB6"/>
    <w:pPr>
      <w:spacing w:after="240"/>
      <w:ind w:firstLine="720"/>
    </w:pPr>
    <w:rPr>
      <w:sz w:val="20"/>
      <w:szCs w:val="20"/>
    </w:rPr>
  </w:style>
  <w:style w:type="character" w:customStyle="1" w:styleId="FootnoteTextChar">
    <w:name w:val="Footnote Text Char"/>
    <w:basedOn w:val="DefaultParagraphFont"/>
    <w:link w:val="FootnoteText"/>
    <w:semiHidden/>
    <w:rsid w:val="001B4BB6"/>
    <w:rPr>
      <w:rFonts w:ascii="Arial" w:eastAsia="Times New Roman" w:hAnsi="Arial" w:cs="Times New Roman"/>
      <w:sz w:val="20"/>
      <w:szCs w:val="20"/>
    </w:rPr>
  </w:style>
  <w:style w:type="character" w:styleId="Hyperlink">
    <w:name w:val="Hyperlink"/>
    <w:rsid w:val="001B4BB6"/>
    <w:rPr>
      <w:color w:val="0000FF"/>
      <w:u w:val="single"/>
    </w:rPr>
  </w:style>
  <w:style w:type="paragraph" w:customStyle="1" w:styleId="Number1">
    <w:name w:val="Number 1"/>
    <w:basedOn w:val="Normal"/>
    <w:rsid w:val="004C04B4"/>
    <w:pPr>
      <w:widowControl w:val="0"/>
      <w:numPr>
        <w:numId w:val="3"/>
      </w:numPr>
      <w:autoSpaceDE w:val="0"/>
      <w:autoSpaceDN w:val="0"/>
      <w:adjustRightInd w:val="0"/>
      <w:jc w:val="left"/>
      <w:outlineLvl w:val="0"/>
    </w:pPr>
    <w:rPr>
      <w:rFonts w:ascii="Times New Roman" w:hAnsi="Times New Roman"/>
    </w:rPr>
  </w:style>
  <w:style w:type="paragraph" w:styleId="Header">
    <w:name w:val="header"/>
    <w:basedOn w:val="Normal"/>
    <w:link w:val="HeaderChar"/>
    <w:uiPriority w:val="99"/>
    <w:unhideWhenUsed/>
    <w:rsid w:val="00082320"/>
    <w:pPr>
      <w:tabs>
        <w:tab w:val="center" w:pos="4680"/>
        <w:tab w:val="right" w:pos="9360"/>
      </w:tabs>
    </w:pPr>
  </w:style>
  <w:style w:type="character" w:customStyle="1" w:styleId="HeaderChar">
    <w:name w:val="Header Char"/>
    <w:basedOn w:val="DefaultParagraphFont"/>
    <w:link w:val="Header"/>
    <w:uiPriority w:val="99"/>
    <w:rsid w:val="00082320"/>
    <w:rPr>
      <w:rFonts w:ascii="Arial" w:eastAsia="Times New Roman" w:hAnsi="Arial" w:cs="Times New Roman"/>
      <w:sz w:val="24"/>
      <w:szCs w:val="24"/>
    </w:rPr>
  </w:style>
  <w:style w:type="character" w:customStyle="1" w:styleId="ParaNumberDoubleSpaceChar">
    <w:name w:val="_Para Number Double Space Char"/>
    <w:basedOn w:val="DefaultParagraphFont"/>
    <w:link w:val="ParaNumberDoubleSpace"/>
    <w:rsid w:val="001A3B4D"/>
    <w:rPr>
      <w:rFonts w:ascii="Arial" w:eastAsia="Times New Roman" w:hAnsi="Arial" w:cs="Times New Roman"/>
      <w:sz w:val="24"/>
      <w:szCs w:val="24"/>
    </w:rPr>
  </w:style>
  <w:style w:type="paragraph" w:styleId="ListParagraph">
    <w:name w:val="List Paragraph"/>
    <w:basedOn w:val="Normal"/>
    <w:uiPriority w:val="34"/>
    <w:qFormat/>
    <w:rsid w:val="00B870F9"/>
    <w:pPr>
      <w:ind w:left="720"/>
      <w:contextualSpacing/>
    </w:pPr>
  </w:style>
  <w:style w:type="paragraph" w:styleId="BalloonText">
    <w:name w:val="Balloon Text"/>
    <w:basedOn w:val="Normal"/>
    <w:link w:val="BalloonTextChar"/>
    <w:uiPriority w:val="99"/>
    <w:semiHidden/>
    <w:unhideWhenUsed/>
    <w:rsid w:val="00154D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54DC4"/>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91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1250</Words>
  <Characters>7128</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Marie Andree</cp:lastModifiedBy>
  <cp:revision>2</cp:revision>
  <dcterms:created xsi:type="dcterms:W3CDTF">2021-06-19T15:17:00Z</dcterms:created>
  <dcterms:modified xsi:type="dcterms:W3CDTF">2021-06-19T15:17:00Z</dcterms:modified>
</cp:coreProperties>
</file>